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8483" w14:textId="77777777" w:rsidR="002A3CF3" w:rsidRPr="00EE4471" w:rsidRDefault="002A3CF3" w:rsidP="00EA4918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EE4471">
        <w:rPr>
          <w:rFonts w:asciiTheme="minorHAnsi" w:hAnsiTheme="minorHAnsi" w:cstheme="minorHAnsi"/>
          <w:b/>
          <w:bCs/>
          <w:sz w:val="28"/>
          <w:szCs w:val="24"/>
        </w:rPr>
        <w:t>Yuexun Tian</w:t>
      </w:r>
    </w:p>
    <w:p w14:paraId="0F3FB242" w14:textId="7D7D97F5" w:rsidR="00612864" w:rsidRPr="00EE4471" w:rsidRDefault="00612864" w:rsidP="00EA4918">
      <w:pPr>
        <w:ind w:left="360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yuexun.tian@ag.tamu.edu</w:t>
      </w:r>
    </w:p>
    <w:p w14:paraId="29E94552" w14:textId="3D102CC8" w:rsidR="00D84D71" w:rsidRPr="00EA4918" w:rsidRDefault="00D84D71" w:rsidP="00EA4918">
      <w:pPr>
        <w:rPr>
          <w:rFonts w:asciiTheme="minorHAnsi" w:hAnsiTheme="minorHAnsi" w:cstheme="minorHAnsi"/>
          <w:b/>
          <w:bCs/>
          <w:sz w:val="10"/>
          <w:szCs w:val="8"/>
        </w:rPr>
      </w:pPr>
    </w:p>
    <w:p w14:paraId="4D72BEC2" w14:textId="6D415CDB" w:rsidR="002A3CF3" w:rsidRPr="00EE4471" w:rsidRDefault="002A3CF3" w:rsidP="00EA491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>Education</w:t>
      </w:r>
    </w:p>
    <w:p w14:paraId="460CF53D" w14:textId="6B47A89F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0"/>
        <w:rPr>
          <w:rFonts w:asciiTheme="minorHAnsi" w:eastAsia="Calibri" w:hAnsiTheme="minorHAnsi" w:cstheme="minorHAnsi"/>
          <w:sz w:val="24"/>
          <w:szCs w:val="24"/>
        </w:rPr>
      </w:pPr>
      <w:r w:rsidRPr="00EE4471">
        <w:rPr>
          <w:rFonts w:asciiTheme="minorHAnsi" w:eastAsia="Calibri" w:hAnsiTheme="minorHAnsi" w:cstheme="minorHAnsi"/>
          <w:b/>
          <w:i/>
          <w:sz w:val="24"/>
          <w:szCs w:val="24"/>
        </w:rPr>
        <w:t>Ph.D. in Entomology</w:t>
      </w:r>
      <w:r w:rsidRPr="00EE447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EE4471"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6F07D7" w:rsidRPr="00EE4471">
        <w:rPr>
          <w:rFonts w:asciiTheme="minorHAnsi" w:eastAsia="Calibri" w:hAnsiTheme="minorHAnsi" w:cstheme="minorHAnsi"/>
          <w:bCs/>
          <w:sz w:val="24"/>
          <w:szCs w:val="24"/>
        </w:rPr>
        <w:t>Jan.</w:t>
      </w:r>
      <w:r w:rsidR="006F07D7" w:rsidRPr="00EE447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EE4471">
        <w:rPr>
          <w:rFonts w:asciiTheme="minorHAnsi" w:eastAsia="Calibri" w:hAnsiTheme="minorHAnsi" w:cstheme="minorHAnsi"/>
          <w:sz w:val="24"/>
          <w:szCs w:val="24"/>
        </w:rPr>
        <w:t xml:space="preserve">2018 </w:t>
      </w:r>
      <w:r w:rsidRPr="00EE4471">
        <w:rPr>
          <w:rFonts w:asciiTheme="minorHAnsi" w:hAnsiTheme="minorHAnsi" w:cstheme="minorHAnsi"/>
          <w:sz w:val="24"/>
          <w:szCs w:val="24"/>
        </w:rPr>
        <w:t>—</w:t>
      </w:r>
      <w:r w:rsidRPr="00EE447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3410B" w:rsidRPr="00EE4471">
        <w:rPr>
          <w:rFonts w:asciiTheme="minorHAnsi" w:eastAsia="Calibri" w:hAnsiTheme="minorHAnsi" w:cstheme="minorHAnsi"/>
          <w:sz w:val="24"/>
          <w:szCs w:val="24"/>
        </w:rPr>
        <w:t>May</w:t>
      </w:r>
      <w:r w:rsidR="006F07D7" w:rsidRPr="00EE4471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E4471">
        <w:rPr>
          <w:rFonts w:asciiTheme="minorHAnsi" w:eastAsia="Calibri" w:hAnsiTheme="minorHAnsi" w:cstheme="minorHAnsi"/>
          <w:sz w:val="24"/>
          <w:szCs w:val="24"/>
        </w:rPr>
        <w:t>202</w:t>
      </w:r>
      <w:r w:rsidR="00B3410B" w:rsidRPr="00EE4471">
        <w:rPr>
          <w:rFonts w:asciiTheme="minorHAnsi" w:eastAsia="Calibri" w:hAnsiTheme="minorHAnsi" w:cstheme="minorHAnsi"/>
          <w:sz w:val="24"/>
          <w:szCs w:val="24"/>
        </w:rPr>
        <w:t>2</w:t>
      </w:r>
    </w:p>
    <w:p w14:paraId="57207717" w14:textId="44C718EC" w:rsidR="002A3CF3" w:rsidRPr="00EE4471" w:rsidRDefault="006274E1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ab/>
        <w:t>University of Florida</w:t>
      </w:r>
      <w:r w:rsidR="002A3CF3" w:rsidRPr="00EE4471">
        <w:rPr>
          <w:rFonts w:asciiTheme="minorHAnsi" w:hAnsiTheme="minorHAnsi" w:cstheme="minorHAnsi"/>
          <w:sz w:val="24"/>
          <w:szCs w:val="24"/>
        </w:rPr>
        <w:tab/>
        <w:t>Gainesville</w:t>
      </w:r>
      <w:r w:rsidRPr="00EE4471">
        <w:rPr>
          <w:rFonts w:asciiTheme="minorHAnsi" w:hAnsiTheme="minorHAnsi" w:cstheme="minorHAnsi"/>
          <w:sz w:val="24"/>
          <w:szCs w:val="24"/>
        </w:rPr>
        <w:t>; Vero Beach</w:t>
      </w:r>
      <w:r w:rsidR="00BC6AE1" w:rsidRPr="00EE4471">
        <w:rPr>
          <w:rFonts w:asciiTheme="minorHAnsi" w:hAnsiTheme="minorHAnsi" w:cstheme="minorHAnsi"/>
          <w:sz w:val="24"/>
          <w:szCs w:val="24"/>
        </w:rPr>
        <w:t>,</w:t>
      </w:r>
      <w:r w:rsidR="002A3CF3" w:rsidRPr="00EE4471">
        <w:rPr>
          <w:rFonts w:asciiTheme="minorHAnsi" w:hAnsiTheme="minorHAnsi" w:cstheme="minorHAnsi"/>
          <w:sz w:val="24"/>
          <w:szCs w:val="24"/>
        </w:rPr>
        <w:t xml:space="preserve"> FL, US</w:t>
      </w:r>
      <w:r w:rsidR="00BC6AE1" w:rsidRPr="00EE4471">
        <w:rPr>
          <w:rFonts w:asciiTheme="minorHAnsi" w:hAnsiTheme="minorHAnsi" w:cstheme="minorHAnsi"/>
          <w:sz w:val="24"/>
          <w:szCs w:val="24"/>
        </w:rPr>
        <w:t>A</w:t>
      </w:r>
    </w:p>
    <w:p w14:paraId="3836C82E" w14:textId="7E4380C7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>M.S. in Entomology</w:t>
      </w:r>
      <w:r w:rsidRPr="00EE4471">
        <w:rPr>
          <w:rFonts w:asciiTheme="minorHAnsi" w:hAnsiTheme="minorHAnsi" w:cstheme="minorHAnsi"/>
          <w:sz w:val="24"/>
          <w:szCs w:val="24"/>
        </w:rPr>
        <w:tab/>
      </w:r>
      <w:r w:rsidR="00B3410B" w:rsidRPr="00EE4471">
        <w:rPr>
          <w:rFonts w:asciiTheme="minorHAnsi" w:hAnsiTheme="minorHAnsi" w:cstheme="minorHAnsi"/>
          <w:sz w:val="24"/>
          <w:szCs w:val="24"/>
        </w:rPr>
        <w:t xml:space="preserve">Aug. </w:t>
      </w:r>
      <w:r w:rsidRPr="00EE4471">
        <w:rPr>
          <w:rFonts w:asciiTheme="minorHAnsi" w:hAnsiTheme="minorHAnsi" w:cstheme="minorHAnsi"/>
          <w:sz w:val="24"/>
          <w:szCs w:val="24"/>
        </w:rPr>
        <w:t xml:space="preserve">2015 — </w:t>
      </w:r>
      <w:r w:rsidR="00B3410B" w:rsidRPr="00EE4471">
        <w:rPr>
          <w:rFonts w:asciiTheme="minorHAnsi" w:hAnsiTheme="minorHAnsi" w:cstheme="minorHAnsi"/>
          <w:sz w:val="24"/>
          <w:szCs w:val="24"/>
        </w:rPr>
        <w:t xml:space="preserve">July </w:t>
      </w:r>
      <w:r w:rsidRPr="00EE4471">
        <w:rPr>
          <w:rFonts w:asciiTheme="minorHAnsi" w:hAnsiTheme="minorHAnsi" w:cstheme="minorHAnsi"/>
          <w:sz w:val="24"/>
          <w:szCs w:val="24"/>
        </w:rPr>
        <w:t>2017</w:t>
      </w:r>
    </w:p>
    <w:p w14:paraId="385001A4" w14:textId="03530004" w:rsidR="006274E1" w:rsidRPr="00141739" w:rsidRDefault="002A3CF3" w:rsidP="00EA4918">
      <w:pPr>
        <w:pStyle w:val="ListParagraph"/>
        <w:tabs>
          <w:tab w:val="left" w:pos="270"/>
          <w:tab w:val="right" w:pos="9360"/>
        </w:tabs>
        <w:ind w:left="1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ab/>
      </w:r>
      <w:r w:rsidR="006274E1" w:rsidRPr="00EE4471">
        <w:rPr>
          <w:rFonts w:asciiTheme="minorHAnsi" w:hAnsiTheme="minorHAnsi" w:cstheme="minorHAnsi"/>
          <w:sz w:val="24"/>
          <w:szCs w:val="24"/>
        </w:rPr>
        <w:t>Auburn University</w:t>
      </w:r>
      <w:r w:rsidR="006274E1" w:rsidRPr="00EE4471">
        <w:rPr>
          <w:rFonts w:asciiTheme="minorHAnsi" w:hAnsiTheme="minorHAnsi" w:cstheme="minorHAnsi"/>
          <w:sz w:val="24"/>
          <w:szCs w:val="24"/>
        </w:rPr>
        <w:tab/>
      </w:r>
      <w:r w:rsidRPr="00EE4471">
        <w:rPr>
          <w:rFonts w:asciiTheme="minorHAnsi" w:hAnsiTheme="minorHAnsi" w:cstheme="minorHAnsi"/>
          <w:sz w:val="24"/>
          <w:szCs w:val="24"/>
        </w:rPr>
        <w:t>Auburn, AL, USA</w:t>
      </w:r>
    </w:p>
    <w:p w14:paraId="2E43EF6F" w14:textId="7214BA89" w:rsidR="002A3CF3" w:rsidRPr="00EE4471" w:rsidRDefault="002A3CF3" w:rsidP="00EA4918">
      <w:pPr>
        <w:pStyle w:val="ListParagraph"/>
        <w:tabs>
          <w:tab w:val="right" w:pos="936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>B.S. in Plant Protection (Major in Entomology)</w:t>
      </w:r>
      <w:r w:rsidRPr="00EE4471">
        <w:rPr>
          <w:rFonts w:asciiTheme="minorHAnsi" w:hAnsiTheme="minorHAnsi" w:cstheme="minorHAnsi"/>
          <w:sz w:val="24"/>
          <w:szCs w:val="24"/>
        </w:rPr>
        <w:tab/>
      </w:r>
      <w:r w:rsidR="00B3410B" w:rsidRPr="00EE4471">
        <w:rPr>
          <w:rFonts w:asciiTheme="minorHAnsi" w:hAnsiTheme="minorHAnsi" w:cstheme="minorHAnsi"/>
          <w:sz w:val="24"/>
          <w:szCs w:val="24"/>
        </w:rPr>
        <w:t xml:space="preserve">Sep. </w:t>
      </w:r>
      <w:r w:rsidRPr="00EE4471">
        <w:rPr>
          <w:rFonts w:asciiTheme="minorHAnsi" w:hAnsiTheme="minorHAnsi" w:cstheme="minorHAnsi"/>
          <w:sz w:val="24"/>
          <w:szCs w:val="24"/>
        </w:rPr>
        <w:t>2012 —</w:t>
      </w:r>
      <w:r w:rsidR="00B3410B" w:rsidRPr="00EE4471">
        <w:rPr>
          <w:rFonts w:asciiTheme="minorHAnsi" w:hAnsiTheme="minorHAnsi" w:cstheme="minorHAnsi"/>
          <w:sz w:val="24"/>
          <w:szCs w:val="24"/>
        </w:rPr>
        <w:t xml:space="preserve"> June</w:t>
      </w:r>
      <w:r w:rsidRPr="00EE4471">
        <w:rPr>
          <w:rFonts w:asciiTheme="minorHAnsi" w:hAnsiTheme="minorHAnsi" w:cstheme="minorHAnsi"/>
          <w:sz w:val="24"/>
          <w:szCs w:val="24"/>
        </w:rPr>
        <w:t xml:space="preserve"> 201</w:t>
      </w:r>
      <w:r w:rsidR="00B3410B" w:rsidRPr="00EE4471">
        <w:rPr>
          <w:rFonts w:asciiTheme="minorHAnsi" w:hAnsiTheme="minorHAnsi" w:cstheme="minorHAnsi"/>
          <w:sz w:val="24"/>
          <w:szCs w:val="24"/>
        </w:rPr>
        <w:t>6</w:t>
      </w:r>
    </w:p>
    <w:p w14:paraId="0EB68921" w14:textId="0BB760CD" w:rsidR="00EA4918" w:rsidRPr="00EA4918" w:rsidRDefault="00006646" w:rsidP="00EA4918">
      <w:pPr>
        <w:pStyle w:val="ListParagraph"/>
        <w:pBdr>
          <w:bottom w:val="double" w:sz="6" w:space="1" w:color="auto"/>
        </w:pBdr>
        <w:tabs>
          <w:tab w:val="left" w:pos="270"/>
          <w:tab w:val="right" w:pos="936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ab/>
      </w:r>
      <w:r w:rsidR="006274E1" w:rsidRPr="00EE4471">
        <w:rPr>
          <w:rFonts w:asciiTheme="minorHAnsi" w:hAnsiTheme="minorHAnsi" w:cstheme="minorHAnsi"/>
          <w:sz w:val="24"/>
          <w:szCs w:val="24"/>
        </w:rPr>
        <w:t xml:space="preserve">China Agricultural University </w:t>
      </w:r>
      <w:r w:rsidR="006274E1" w:rsidRPr="00EE4471">
        <w:rPr>
          <w:rFonts w:asciiTheme="minorHAnsi" w:hAnsiTheme="minorHAnsi" w:cstheme="minorHAnsi"/>
          <w:sz w:val="24"/>
          <w:szCs w:val="24"/>
        </w:rPr>
        <w:tab/>
      </w:r>
      <w:r w:rsidRPr="00EE4471">
        <w:rPr>
          <w:rFonts w:asciiTheme="minorHAnsi" w:hAnsiTheme="minorHAnsi" w:cstheme="minorHAnsi"/>
          <w:sz w:val="24"/>
          <w:szCs w:val="24"/>
        </w:rPr>
        <w:t>Beijing, China</w:t>
      </w:r>
    </w:p>
    <w:p w14:paraId="1A822704" w14:textId="4758E7E1" w:rsidR="002A3CF3" w:rsidRPr="00EE4471" w:rsidRDefault="002A3CF3" w:rsidP="00EA491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>Experience</w:t>
      </w:r>
    </w:p>
    <w:p w14:paraId="2FB0ADA3" w14:textId="47BAC1D6" w:rsidR="00E97166" w:rsidRPr="00EE4471" w:rsidRDefault="00E97166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Postdoctoral Research Associate</w:t>
      </w:r>
      <w:r w:rsidRPr="00EE447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2022</w:t>
      </w:r>
      <w:r w:rsidRPr="00EE4471">
        <w:rPr>
          <w:rFonts w:asciiTheme="minorHAnsi" w:hAnsiTheme="minorHAnsi" w:cstheme="minorHAnsi"/>
          <w:sz w:val="24"/>
          <w:szCs w:val="24"/>
        </w:rPr>
        <w:t xml:space="preserve"> — </w:t>
      </w:r>
      <w:r>
        <w:rPr>
          <w:rFonts w:asciiTheme="minorHAnsi" w:hAnsiTheme="minorHAnsi" w:cstheme="minorHAnsi"/>
          <w:sz w:val="24"/>
          <w:szCs w:val="24"/>
        </w:rPr>
        <w:t>Present</w:t>
      </w:r>
    </w:p>
    <w:p w14:paraId="2802150B" w14:textId="35440372" w:rsidR="00E97166" w:rsidRPr="00EE4471" w:rsidRDefault="00E97166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 xml:space="preserve">Veterinary Entomology Laboratory </w:t>
      </w:r>
      <w:r w:rsidRPr="00EE447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College Station, TX, </w:t>
      </w:r>
      <w:r w:rsidRPr="00EE4471">
        <w:rPr>
          <w:rFonts w:asciiTheme="minorHAnsi" w:hAnsiTheme="minorHAnsi" w:cstheme="minorHAnsi"/>
          <w:sz w:val="24"/>
          <w:szCs w:val="24"/>
        </w:rPr>
        <w:t>USA</w:t>
      </w:r>
    </w:p>
    <w:p w14:paraId="40B30AC3" w14:textId="0E8C834F" w:rsidR="00E97166" w:rsidRPr="00141739" w:rsidRDefault="00E97166" w:rsidP="00EA4918">
      <w:pPr>
        <w:pStyle w:val="ListParagraph"/>
        <w:tabs>
          <w:tab w:val="left" w:pos="270"/>
          <w:tab w:val="right" w:pos="9360"/>
        </w:tabs>
        <w:ind w:left="1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Texas A&amp;M University</w:t>
      </w:r>
    </w:p>
    <w:p w14:paraId="391F6834" w14:textId="77777777" w:rsidR="00D1479A" w:rsidRPr="00EE4471" w:rsidRDefault="00D1479A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Instructor</w:t>
      </w:r>
      <w:r w:rsidRPr="00EE4471">
        <w:rPr>
          <w:rFonts w:asciiTheme="minorHAnsi" w:hAnsiTheme="minorHAnsi" w:cstheme="minorHAnsi"/>
          <w:sz w:val="24"/>
          <w:szCs w:val="24"/>
        </w:rPr>
        <w:tab/>
        <w:t>20</w:t>
      </w:r>
      <w:r>
        <w:rPr>
          <w:rFonts w:asciiTheme="minorHAnsi" w:hAnsiTheme="minorHAnsi" w:cstheme="minorHAnsi"/>
          <w:sz w:val="24"/>
          <w:szCs w:val="24"/>
        </w:rPr>
        <w:t>22</w:t>
      </w:r>
    </w:p>
    <w:p w14:paraId="04ED5A87" w14:textId="2A93A352" w:rsidR="00D1479A" w:rsidRPr="00EE4471" w:rsidRDefault="00D1479A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D1479A">
        <w:rPr>
          <w:rFonts w:asciiTheme="minorHAnsi" w:hAnsiTheme="minorHAnsi" w:cstheme="minorHAnsi"/>
          <w:i/>
          <w:iCs/>
          <w:sz w:val="24"/>
          <w:szCs w:val="24"/>
        </w:rPr>
        <w:t>Tick Identification and Techniques Workshop</w:t>
      </w:r>
      <w:r w:rsidRPr="00D1479A"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Virtual</w:t>
      </w:r>
    </w:p>
    <w:p w14:paraId="31B22AE1" w14:textId="1B23D06F" w:rsidR="00D1479A" w:rsidRDefault="00D1479A" w:rsidP="00EA4918">
      <w:pPr>
        <w:pStyle w:val="ListParagraph"/>
        <w:tabs>
          <w:tab w:val="left" w:pos="270"/>
          <w:tab w:val="right" w:pos="9360"/>
        </w:tabs>
        <w:ind w:left="180" w:right="4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bCs/>
          <w:iCs/>
          <w:sz w:val="24"/>
          <w:szCs w:val="24"/>
        </w:rPr>
        <w:t>Institute for Coastal Plain Science</w:t>
      </w:r>
    </w:p>
    <w:p w14:paraId="57B2CDCD" w14:textId="3374F865" w:rsidR="00D1479A" w:rsidRPr="00141739" w:rsidRDefault="00D1479A" w:rsidP="00EA4918">
      <w:pPr>
        <w:pStyle w:val="ListParagraph"/>
        <w:tabs>
          <w:tab w:val="left" w:pos="270"/>
          <w:tab w:val="right" w:pos="9360"/>
        </w:tabs>
        <w:ind w:left="180" w:right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Florida Mosquito Control Association</w:t>
      </w:r>
    </w:p>
    <w:p w14:paraId="4090C49C" w14:textId="130C3DFD" w:rsidR="004A6135" w:rsidRPr="00EE4471" w:rsidRDefault="004A6135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Instructor</w:t>
      </w:r>
      <w:r w:rsidRPr="00EE4471">
        <w:rPr>
          <w:rFonts w:asciiTheme="minorHAnsi" w:hAnsiTheme="minorHAnsi" w:cstheme="minorHAnsi"/>
          <w:sz w:val="24"/>
          <w:szCs w:val="24"/>
        </w:rPr>
        <w:tab/>
        <w:t>20</w:t>
      </w:r>
      <w:r>
        <w:rPr>
          <w:rFonts w:asciiTheme="minorHAnsi" w:hAnsiTheme="minorHAnsi" w:cstheme="minorHAnsi"/>
          <w:sz w:val="24"/>
          <w:szCs w:val="24"/>
        </w:rPr>
        <w:t>22</w:t>
      </w:r>
    </w:p>
    <w:p w14:paraId="0CD37435" w14:textId="323881B7" w:rsidR="004A6135" w:rsidRPr="00EE4471" w:rsidRDefault="004A6135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D1479A">
        <w:rPr>
          <w:rFonts w:asciiTheme="minorHAnsi" w:hAnsiTheme="minorHAnsi" w:cstheme="minorHAnsi"/>
          <w:i/>
          <w:iCs/>
          <w:sz w:val="24"/>
          <w:szCs w:val="24"/>
        </w:rPr>
        <w:t>DODD short course</w:t>
      </w:r>
      <w:r w:rsidRPr="00EE4471">
        <w:rPr>
          <w:rFonts w:asciiTheme="minorHAnsi" w:hAnsiTheme="minorHAnsi" w:cstheme="minorHAnsi"/>
          <w:sz w:val="24"/>
          <w:szCs w:val="24"/>
        </w:rPr>
        <w:tab/>
        <w:t>Gainesville, FL, USA</w:t>
      </w:r>
    </w:p>
    <w:p w14:paraId="024F7945" w14:textId="13C8EBC9" w:rsidR="004A6135" w:rsidRPr="00141739" w:rsidRDefault="00D1479A" w:rsidP="00EA4918">
      <w:pPr>
        <w:pStyle w:val="ListParagraph"/>
        <w:tabs>
          <w:tab w:val="left" w:pos="270"/>
          <w:tab w:val="right" w:pos="9360"/>
        </w:tabs>
        <w:ind w:left="180" w:right="480"/>
        <w:rPr>
          <w:rFonts w:asciiTheme="minorHAnsi" w:hAnsiTheme="minorHAnsi" w:cstheme="minorHAnsi"/>
          <w:sz w:val="24"/>
          <w:szCs w:val="24"/>
        </w:rPr>
      </w:pPr>
      <w:r w:rsidRPr="00D1479A">
        <w:rPr>
          <w:rFonts w:asciiTheme="minorHAnsi" w:hAnsiTheme="minorHAnsi" w:cstheme="minorHAnsi"/>
          <w:sz w:val="24"/>
          <w:szCs w:val="24"/>
        </w:rPr>
        <w:t>Georgia Southern University</w:t>
      </w:r>
      <w:r w:rsidR="004A61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87C836" w14:textId="75FABF45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>Teaching assistant</w:t>
      </w:r>
      <w:r w:rsidRPr="00EE4471">
        <w:rPr>
          <w:rFonts w:asciiTheme="minorHAnsi" w:hAnsiTheme="minorHAnsi" w:cstheme="minorHAnsi"/>
          <w:sz w:val="24"/>
          <w:szCs w:val="24"/>
        </w:rPr>
        <w:tab/>
        <w:t>2019</w:t>
      </w:r>
    </w:p>
    <w:p w14:paraId="0E189D95" w14:textId="1331A5E4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D1479A">
        <w:rPr>
          <w:rFonts w:asciiTheme="minorHAnsi" w:hAnsiTheme="minorHAnsi" w:cstheme="minorHAnsi"/>
          <w:i/>
          <w:iCs/>
          <w:sz w:val="24"/>
          <w:szCs w:val="24"/>
        </w:rPr>
        <w:t>ENY3005/5006 Principles of Entomology</w:t>
      </w:r>
      <w:r w:rsidR="00B3410B" w:rsidRPr="00D1479A">
        <w:rPr>
          <w:rFonts w:asciiTheme="minorHAnsi" w:hAnsiTheme="minorHAnsi" w:cstheme="minorHAnsi"/>
          <w:i/>
          <w:iCs/>
          <w:sz w:val="24"/>
          <w:szCs w:val="24"/>
        </w:rPr>
        <w:t xml:space="preserve"> Lab</w:t>
      </w:r>
      <w:r w:rsidRPr="00EE4471">
        <w:rPr>
          <w:rFonts w:asciiTheme="minorHAnsi" w:hAnsiTheme="minorHAnsi" w:cstheme="minorHAnsi"/>
          <w:sz w:val="24"/>
          <w:szCs w:val="24"/>
        </w:rPr>
        <w:t xml:space="preserve"> (28 students)</w:t>
      </w:r>
      <w:r w:rsidRPr="00EE4471">
        <w:rPr>
          <w:rFonts w:asciiTheme="minorHAnsi" w:hAnsiTheme="minorHAnsi" w:cstheme="minorHAnsi"/>
          <w:sz w:val="24"/>
          <w:szCs w:val="24"/>
        </w:rPr>
        <w:tab/>
        <w:t>Gainesville, FL, USA</w:t>
      </w:r>
    </w:p>
    <w:p w14:paraId="3A078ADD" w14:textId="02A2B084" w:rsidR="00D1479A" w:rsidRPr="00141739" w:rsidRDefault="002A3CF3" w:rsidP="00EA4918">
      <w:pPr>
        <w:pStyle w:val="ListParagraph"/>
        <w:tabs>
          <w:tab w:val="left" w:pos="270"/>
          <w:tab w:val="right" w:pos="9360"/>
        </w:tabs>
        <w:ind w:left="180" w:right="4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>University of Florida</w:t>
      </w:r>
    </w:p>
    <w:p w14:paraId="3B5B2C38" w14:textId="05200FB7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>Teaching assistant</w:t>
      </w:r>
      <w:r w:rsidRPr="00EE4471">
        <w:rPr>
          <w:rFonts w:asciiTheme="minorHAnsi" w:hAnsiTheme="minorHAnsi" w:cstheme="minorHAnsi"/>
          <w:sz w:val="24"/>
          <w:szCs w:val="24"/>
        </w:rPr>
        <w:tab/>
        <w:t>2017</w:t>
      </w:r>
    </w:p>
    <w:p w14:paraId="33BC22BB" w14:textId="6361C48D" w:rsidR="002A3CF3" w:rsidRPr="00EE4471" w:rsidRDefault="00CE5AC7" w:rsidP="00EA4918">
      <w:pPr>
        <w:pStyle w:val="ListParagraph"/>
        <w:tabs>
          <w:tab w:val="left" w:pos="270"/>
          <w:tab w:val="right" w:pos="9360"/>
        </w:tabs>
        <w:ind w:left="0" w:firstLine="180"/>
        <w:rPr>
          <w:rFonts w:asciiTheme="minorHAnsi" w:hAnsiTheme="minorHAnsi" w:cstheme="minorHAnsi"/>
          <w:sz w:val="24"/>
          <w:szCs w:val="24"/>
        </w:rPr>
      </w:pPr>
      <w:r w:rsidRPr="00D1479A">
        <w:rPr>
          <w:rFonts w:asciiTheme="minorHAnsi" w:hAnsiTheme="minorHAnsi" w:cstheme="minorHAnsi"/>
          <w:i/>
          <w:iCs/>
          <w:sz w:val="24"/>
          <w:szCs w:val="24"/>
        </w:rPr>
        <w:t>Economic Entomology</w:t>
      </w:r>
      <w:r w:rsidR="002A3CF3" w:rsidRPr="00D1479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3410B" w:rsidRPr="00D1479A">
        <w:rPr>
          <w:rFonts w:asciiTheme="minorHAnsi" w:hAnsiTheme="minorHAnsi" w:cstheme="minorHAnsi"/>
          <w:i/>
          <w:iCs/>
          <w:sz w:val="24"/>
          <w:szCs w:val="24"/>
        </w:rPr>
        <w:t>Lab</w:t>
      </w:r>
      <w:r w:rsidR="004E6845">
        <w:rPr>
          <w:rFonts w:asciiTheme="minorHAnsi" w:hAnsiTheme="minorHAnsi" w:cstheme="minorHAnsi"/>
          <w:sz w:val="24"/>
          <w:szCs w:val="24"/>
        </w:rPr>
        <w:t xml:space="preserve"> (~20 </w:t>
      </w:r>
      <w:r w:rsidR="00CC3E77">
        <w:rPr>
          <w:rFonts w:asciiTheme="minorHAnsi" w:hAnsiTheme="minorHAnsi" w:cstheme="minorHAnsi"/>
          <w:sz w:val="24"/>
          <w:szCs w:val="24"/>
        </w:rPr>
        <w:t>students</w:t>
      </w:r>
      <w:r w:rsidR="004E6845">
        <w:rPr>
          <w:rFonts w:asciiTheme="minorHAnsi" w:hAnsiTheme="minorHAnsi" w:cstheme="minorHAnsi"/>
          <w:sz w:val="24"/>
          <w:szCs w:val="24"/>
        </w:rPr>
        <w:t>)</w:t>
      </w:r>
      <w:r w:rsidR="002A3CF3" w:rsidRPr="00EE4471">
        <w:rPr>
          <w:rFonts w:asciiTheme="minorHAnsi" w:hAnsiTheme="minorHAnsi" w:cstheme="minorHAnsi"/>
          <w:sz w:val="24"/>
          <w:szCs w:val="24"/>
        </w:rPr>
        <w:tab/>
        <w:t>Auburn, AL, USA</w:t>
      </w:r>
    </w:p>
    <w:p w14:paraId="3C113D18" w14:textId="1E0A2C07" w:rsidR="00E90D32" w:rsidRPr="00141739" w:rsidRDefault="002A3CF3" w:rsidP="00EA4918">
      <w:pPr>
        <w:pStyle w:val="ListParagraph"/>
        <w:tabs>
          <w:tab w:val="left" w:pos="270"/>
          <w:tab w:val="right" w:pos="9360"/>
        </w:tabs>
        <w:ind w:left="180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>Auburn University</w:t>
      </w:r>
    </w:p>
    <w:p w14:paraId="734568AB" w14:textId="34B9196D" w:rsidR="002A3CF3" w:rsidRPr="00EE4471" w:rsidRDefault="002A3CF3" w:rsidP="00EA491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Additional training </w:t>
      </w:r>
    </w:p>
    <w:p w14:paraId="48CD6061" w14:textId="0269514E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bCs/>
          <w:iCs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 xml:space="preserve">Advanced </w:t>
      </w:r>
      <w:r w:rsidR="005E0756" w:rsidRPr="00EE4471">
        <w:rPr>
          <w:rFonts w:asciiTheme="minorHAnsi" w:hAnsiTheme="minorHAnsi" w:cstheme="minorHAnsi"/>
          <w:b/>
          <w:i/>
          <w:sz w:val="24"/>
          <w:szCs w:val="24"/>
        </w:rPr>
        <w:t>M</w:t>
      </w:r>
      <w:r w:rsidRPr="00EE4471">
        <w:rPr>
          <w:rFonts w:asciiTheme="minorHAnsi" w:hAnsiTheme="minorHAnsi" w:cstheme="minorHAnsi"/>
          <w:b/>
          <w:i/>
          <w:sz w:val="24"/>
          <w:szCs w:val="24"/>
        </w:rPr>
        <w:t xml:space="preserve">osquito </w:t>
      </w:r>
      <w:r w:rsidR="005E0756" w:rsidRPr="00EE4471">
        <w:rPr>
          <w:rFonts w:asciiTheme="minorHAnsi" w:hAnsiTheme="minorHAnsi" w:cstheme="minorHAnsi"/>
          <w:b/>
          <w:i/>
          <w:sz w:val="24"/>
          <w:szCs w:val="24"/>
        </w:rPr>
        <w:t>I</w:t>
      </w:r>
      <w:r w:rsidRPr="00EE4471">
        <w:rPr>
          <w:rFonts w:asciiTheme="minorHAnsi" w:hAnsiTheme="minorHAnsi" w:cstheme="minorHAnsi"/>
          <w:b/>
          <w:i/>
          <w:sz w:val="24"/>
          <w:szCs w:val="24"/>
        </w:rPr>
        <w:t xml:space="preserve">dentification and </w:t>
      </w:r>
      <w:r w:rsidR="005E0756" w:rsidRPr="00EE4471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EE4471">
        <w:rPr>
          <w:rFonts w:asciiTheme="minorHAnsi" w:hAnsiTheme="minorHAnsi" w:cstheme="minorHAnsi"/>
          <w:b/>
          <w:i/>
          <w:sz w:val="24"/>
          <w:szCs w:val="24"/>
        </w:rPr>
        <w:t xml:space="preserve">ertification </w:t>
      </w:r>
      <w:r w:rsidR="005E0756" w:rsidRPr="00EE4471">
        <w:rPr>
          <w:rFonts w:asciiTheme="minorHAnsi" w:hAnsiTheme="minorHAnsi" w:cstheme="minorHAnsi"/>
          <w:b/>
          <w:i/>
          <w:sz w:val="24"/>
          <w:szCs w:val="24"/>
        </w:rPr>
        <w:t>W</w:t>
      </w:r>
      <w:r w:rsidRPr="00EE4471">
        <w:rPr>
          <w:rFonts w:asciiTheme="minorHAnsi" w:hAnsiTheme="minorHAnsi" w:cstheme="minorHAnsi"/>
          <w:b/>
          <w:i/>
          <w:sz w:val="24"/>
          <w:szCs w:val="24"/>
        </w:rPr>
        <w:t>orkshop</w:t>
      </w:r>
      <w:r w:rsidRPr="00EE4471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EE4471">
        <w:rPr>
          <w:rFonts w:asciiTheme="minorHAnsi" w:hAnsiTheme="minorHAnsi" w:cstheme="minorHAnsi"/>
          <w:bCs/>
          <w:iCs/>
          <w:sz w:val="24"/>
          <w:szCs w:val="24"/>
        </w:rPr>
        <w:t>20</w:t>
      </w:r>
      <w:r w:rsidR="006E35AE">
        <w:rPr>
          <w:rFonts w:asciiTheme="minorHAnsi" w:hAnsiTheme="minorHAnsi" w:cstheme="minorHAnsi"/>
          <w:bCs/>
          <w:iCs/>
          <w:sz w:val="24"/>
          <w:szCs w:val="24"/>
        </w:rPr>
        <w:t>20</w:t>
      </w:r>
    </w:p>
    <w:p w14:paraId="09F7579C" w14:textId="677C955D" w:rsidR="002A3CF3" w:rsidRPr="00EE4471" w:rsidRDefault="002A3CF3" w:rsidP="00EA4918">
      <w:pPr>
        <w:pStyle w:val="ListParagraph"/>
        <w:tabs>
          <w:tab w:val="left" w:pos="360"/>
          <w:tab w:val="right" w:pos="9360"/>
        </w:tabs>
        <w:ind w:left="540" w:hanging="360"/>
        <w:rPr>
          <w:rFonts w:asciiTheme="minorHAnsi" w:hAnsiTheme="minorHAnsi" w:cstheme="minorHAnsi"/>
          <w:bCs/>
          <w:iCs/>
          <w:sz w:val="24"/>
          <w:szCs w:val="24"/>
        </w:rPr>
      </w:pPr>
      <w:r w:rsidRPr="00EE4471">
        <w:rPr>
          <w:rFonts w:asciiTheme="minorHAnsi" w:hAnsiTheme="minorHAnsi" w:cstheme="minorHAnsi"/>
          <w:bCs/>
          <w:iCs/>
          <w:sz w:val="24"/>
          <w:szCs w:val="24"/>
        </w:rPr>
        <w:t xml:space="preserve">Florida Medical Entomology Laboratory </w:t>
      </w:r>
      <w:r w:rsidRPr="00EE4471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042069" w:rsidRPr="00EE4471">
        <w:rPr>
          <w:rFonts w:asciiTheme="minorHAnsi" w:hAnsiTheme="minorHAnsi" w:cstheme="minorHAnsi"/>
          <w:bCs/>
          <w:iCs/>
          <w:sz w:val="24"/>
          <w:szCs w:val="24"/>
        </w:rPr>
        <w:t xml:space="preserve">Vero </w:t>
      </w:r>
      <w:r w:rsidRPr="00EE4471">
        <w:rPr>
          <w:rFonts w:asciiTheme="minorHAnsi" w:hAnsiTheme="minorHAnsi" w:cstheme="minorHAnsi"/>
          <w:bCs/>
          <w:iCs/>
          <w:sz w:val="24"/>
          <w:szCs w:val="24"/>
        </w:rPr>
        <w:t>Beach, FL, USA</w:t>
      </w:r>
    </w:p>
    <w:p w14:paraId="2CC7519F" w14:textId="35194260" w:rsidR="002A3CF3" w:rsidRPr="00141739" w:rsidRDefault="002A3CF3" w:rsidP="00EA4918">
      <w:pPr>
        <w:pStyle w:val="ListParagraph"/>
        <w:tabs>
          <w:tab w:val="left" w:pos="360"/>
          <w:tab w:val="right" w:pos="9360"/>
        </w:tabs>
        <w:ind w:left="540" w:hanging="360"/>
        <w:rPr>
          <w:rFonts w:asciiTheme="minorHAnsi" w:hAnsiTheme="minorHAnsi" w:cstheme="minorHAnsi"/>
          <w:bCs/>
          <w:iCs/>
          <w:sz w:val="24"/>
          <w:szCs w:val="24"/>
        </w:rPr>
      </w:pPr>
      <w:r w:rsidRPr="00EE4471">
        <w:rPr>
          <w:rFonts w:asciiTheme="minorHAnsi" w:hAnsiTheme="minorHAnsi" w:cstheme="minorHAnsi"/>
          <w:bCs/>
          <w:iCs/>
          <w:sz w:val="24"/>
          <w:szCs w:val="24"/>
        </w:rPr>
        <w:t>University of Florida</w:t>
      </w:r>
    </w:p>
    <w:p w14:paraId="7593029F" w14:textId="2E484C39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360" w:hanging="360"/>
        <w:rPr>
          <w:rFonts w:asciiTheme="minorHAnsi" w:hAnsiTheme="minorHAnsi" w:cstheme="minorHAnsi"/>
          <w:bCs/>
          <w:iCs/>
          <w:sz w:val="24"/>
          <w:szCs w:val="24"/>
        </w:rPr>
      </w:pPr>
      <w:r w:rsidRPr="00EE4471">
        <w:rPr>
          <w:rFonts w:asciiTheme="minorHAnsi" w:hAnsiTheme="minorHAnsi" w:cstheme="minorHAnsi"/>
          <w:b/>
          <w:i/>
          <w:sz w:val="24"/>
          <w:szCs w:val="24"/>
        </w:rPr>
        <w:t>Tick Identification and Techniques Workshop</w:t>
      </w:r>
      <w:r w:rsidRPr="00EE4471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EE4471">
        <w:rPr>
          <w:rFonts w:asciiTheme="minorHAnsi" w:hAnsiTheme="minorHAnsi" w:cstheme="minorHAnsi"/>
          <w:bCs/>
          <w:iCs/>
          <w:sz w:val="24"/>
          <w:szCs w:val="24"/>
        </w:rPr>
        <w:t>201</w:t>
      </w:r>
      <w:r w:rsidR="006E35AE">
        <w:rPr>
          <w:rFonts w:asciiTheme="minorHAnsi" w:hAnsiTheme="minorHAnsi" w:cstheme="minorHAnsi"/>
          <w:bCs/>
          <w:iCs/>
          <w:sz w:val="24"/>
          <w:szCs w:val="24"/>
        </w:rPr>
        <w:t>9</w:t>
      </w:r>
    </w:p>
    <w:p w14:paraId="23D88101" w14:textId="77777777" w:rsidR="002A3CF3" w:rsidRPr="00EE4471" w:rsidRDefault="002A3CF3" w:rsidP="00EA4918">
      <w:pPr>
        <w:pStyle w:val="ListParagraph"/>
        <w:tabs>
          <w:tab w:val="left" w:pos="270"/>
          <w:tab w:val="right" w:pos="9360"/>
        </w:tabs>
        <w:ind w:left="360" w:hanging="180"/>
        <w:rPr>
          <w:rFonts w:asciiTheme="minorHAnsi" w:hAnsiTheme="minorHAnsi" w:cstheme="minorHAnsi"/>
          <w:bCs/>
          <w:iCs/>
          <w:sz w:val="24"/>
          <w:szCs w:val="24"/>
        </w:rPr>
      </w:pPr>
      <w:r w:rsidRPr="00EE4471">
        <w:rPr>
          <w:rFonts w:asciiTheme="minorHAnsi" w:hAnsiTheme="minorHAnsi" w:cstheme="minorHAnsi"/>
          <w:bCs/>
          <w:iCs/>
          <w:sz w:val="24"/>
          <w:szCs w:val="24"/>
        </w:rPr>
        <w:t>Institute for Coastal Plain Science</w:t>
      </w:r>
      <w:r w:rsidRPr="00EE4471">
        <w:rPr>
          <w:rFonts w:asciiTheme="minorHAnsi" w:hAnsiTheme="minorHAnsi" w:cstheme="minorHAnsi"/>
          <w:bCs/>
          <w:iCs/>
          <w:sz w:val="24"/>
          <w:szCs w:val="24"/>
        </w:rPr>
        <w:tab/>
        <w:t>Statesboro, GA, USA</w:t>
      </w:r>
    </w:p>
    <w:p w14:paraId="61707F16" w14:textId="09A9F626" w:rsidR="00EA4918" w:rsidRDefault="00042069" w:rsidP="00EA4918">
      <w:pPr>
        <w:pBdr>
          <w:bottom w:val="double" w:sz="6" w:space="1" w:color="auto"/>
        </w:pBdr>
        <w:ind w:firstLine="180"/>
        <w:jc w:val="left"/>
        <w:rPr>
          <w:rFonts w:asciiTheme="minorHAnsi" w:hAnsiTheme="minorHAnsi" w:cstheme="minorHAnsi"/>
          <w:sz w:val="24"/>
          <w:szCs w:val="24"/>
        </w:rPr>
      </w:pPr>
      <w:r w:rsidRPr="00EE4471">
        <w:rPr>
          <w:rFonts w:asciiTheme="minorHAnsi" w:hAnsiTheme="minorHAnsi" w:cstheme="minorHAnsi"/>
          <w:sz w:val="24"/>
          <w:szCs w:val="24"/>
        </w:rPr>
        <w:t>Georgia Southern University</w:t>
      </w:r>
    </w:p>
    <w:p w14:paraId="5D14606C" w14:textId="15095997" w:rsidR="003D1E1E" w:rsidRPr="00EE4471" w:rsidRDefault="003D1E1E" w:rsidP="00EA491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Publications </w:t>
      </w:r>
    </w:p>
    <w:p w14:paraId="7B493EAA" w14:textId="29FA4C1E" w:rsidR="0042560D" w:rsidRPr="0042560D" w:rsidRDefault="0042560D" w:rsidP="00EA4918">
      <w:pPr>
        <w:pStyle w:val="ListParagraph"/>
        <w:numPr>
          <w:ilvl w:val="0"/>
          <w:numId w:val="9"/>
        </w:numPr>
        <w:spacing w:after="120"/>
        <w:ind w:left="360"/>
        <w:contextualSpacing w:val="0"/>
        <w:rPr>
          <w:rFonts w:asciiTheme="minorHAnsi" w:hAnsiTheme="minorHAnsi" w:cstheme="minorHAnsi"/>
          <w:sz w:val="24"/>
          <w:szCs w:val="22"/>
        </w:rPr>
      </w:pPr>
      <w:r w:rsidRPr="0042560D">
        <w:rPr>
          <w:rFonts w:asciiTheme="minorHAnsi" w:hAnsiTheme="minorHAnsi" w:cstheme="minorHAnsi"/>
          <w:sz w:val="24"/>
          <w:szCs w:val="22"/>
        </w:rPr>
        <w:t xml:space="preserve">Cassandra Durden, </w:t>
      </w:r>
      <w:proofErr w:type="spellStart"/>
      <w:r w:rsidRPr="0060062C">
        <w:rPr>
          <w:rFonts w:asciiTheme="minorHAnsi" w:hAnsiTheme="minorHAnsi" w:cstheme="minorHAnsi"/>
          <w:b/>
          <w:bCs/>
          <w:sz w:val="24"/>
          <w:szCs w:val="22"/>
        </w:rPr>
        <w:t>Yuexun</w:t>
      </w:r>
      <w:proofErr w:type="spellEnd"/>
      <w:r w:rsidRPr="0060062C">
        <w:rPr>
          <w:rFonts w:asciiTheme="minorHAnsi" w:hAnsiTheme="minorHAnsi" w:cstheme="minorHAnsi"/>
          <w:b/>
          <w:bCs/>
          <w:sz w:val="24"/>
          <w:szCs w:val="22"/>
        </w:rPr>
        <w:t xml:space="preserve"> Tian</w:t>
      </w:r>
      <w:r w:rsidRPr="0042560D">
        <w:rPr>
          <w:rFonts w:asciiTheme="minorHAnsi" w:hAnsiTheme="minorHAnsi" w:cstheme="minorHAnsi"/>
          <w:sz w:val="24"/>
          <w:szCs w:val="22"/>
        </w:rPr>
        <w:t xml:space="preserve">, </w:t>
      </w:r>
      <w:proofErr w:type="spellStart"/>
      <w:r w:rsidRPr="0042560D">
        <w:rPr>
          <w:rFonts w:asciiTheme="minorHAnsi" w:hAnsiTheme="minorHAnsi" w:cstheme="minorHAnsi"/>
          <w:sz w:val="24"/>
          <w:szCs w:val="22"/>
        </w:rPr>
        <w:t>Koyle</w:t>
      </w:r>
      <w:proofErr w:type="spellEnd"/>
      <w:r w:rsidRPr="0042560D">
        <w:rPr>
          <w:rFonts w:asciiTheme="minorHAnsi" w:hAnsiTheme="minorHAnsi" w:cstheme="minorHAnsi"/>
          <w:sz w:val="24"/>
          <w:szCs w:val="22"/>
        </w:rPr>
        <w:t xml:space="preserve"> Knape et al. Fluralaner systemic treatment of </w:t>
      </w:r>
      <w:proofErr w:type="gramStart"/>
      <w:r w:rsidRPr="0042560D">
        <w:rPr>
          <w:rFonts w:asciiTheme="minorHAnsi" w:hAnsiTheme="minorHAnsi" w:cstheme="minorHAnsi"/>
          <w:sz w:val="24"/>
          <w:szCs w:val="22"/>
        </w:rPr>
        <w:t>chickens</w:t>
      </w:r>
      <w:proofErr w:type="gramEnd"/>
      <w:r w:rsidRPr="0042560D">
        <w:rPr>
          <w:rFonts w:asciiTheme="minorHAnsi" w:hAnsiTheme="minorHAnsi" w:cstheme="minorHAnsi"/>
          <w:sz w:val="24"/>
          <w:szCs w:val="22"/>
        </w:rPr>
        <w:t xml:space="preserve"> results in mortality in Triatoma gerstaeckeri, vector of the agent of Chagas disease, 10 February 2023, PREPRINT (Version 1) available at Research Square [https://doi.org/10.21203/rs.3.rs-2570445/v1]</w:t>
      </w:r>
    </w:p>
    <w:p w14:paraId="67DFAC22" w14:textId="7E25F394" w:rsidR="00612864" w:rsidRPr="00612864" w:rsidRDefault="00612864" w:rsidP="00EA4918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Theme="minorHAnsi" w:hAnsiTheme="minorHAnsi" w:cstheme="minorHAnsi"/>
          <w:i/>
          <w:iCs/>
          <w:sz w:val="24"/>
          <w:szCs w:val="22"/>
        </w:rPr>
      </w:pPr>
      <w:r w:rsidRPr="004E6845">
        <w:rPr>
          <w:rFonts w:asciiTheme="minorHAnsi" w:hAnsiTheme="minorHAnsi" w:cstheme="minorHAnsi"/>
          <w:b/>
          <w:bCs/>
          <w:sz w:val="24"/>
          <w:szCs w:val="22"/>
        </w:rPr>
        <w:t>Tian, Y.</w:t>
      </w:r>
      <w:r w:rsidRPr="00EE4471">
        <w:rPr>
          <w:rFonts w:asciiTheme="minorHAnsi" w:hAnsiTheme="minorHAnsi" w:cstheme="minorHAnsi"/>
          <w:sz w:val="24"/>
          <w:szCs w:val="22"/>
        </w:rPr>
        <w:t xml:space="preserve">, P.E. Kaufman, C.E. Taylor, C.C. Lord. </w:t>
      </w:r>
      <w:r>
        <w:rPr>
          <w:rFonts w:asciiTheme="minorHAnsi" w:hAnsiTheme="minorHAnsi" w:cstheme="minorHAnsi"/>
          <w:sz w:val="24"/>
          <w:szCs w:val="22"/>
        </w:rPr>
        <w:t xml:space="preserve">2023. </w:t>
      </w:r>
      <w:r w:rsidRPr="00EE4471">
        <w:rPr>
          <w:rFonts w:asciiTheme="minorHAnsi" w:hAnsiTheme="minorHAnsi" w:cstheme="minorHAnsi"/>
          <w:sz w:val="24"/>
          <w:szCs w:val="22"/>
        </w:rPr>
        <w:t xml:space="preserve">The effects of temperature and humidity on </w:t>
      </w:r>
      <w:r w:rsidRPr="007D78A4">
        <w:rPr>
          <w:rFonts w:asciiTheme="minorHAnsi" w:hAnsiTheme="minorHAnsi" w:cstheme="minorHAnsi"/>
          <w:i/>
          <w:iCs/>
          <w:sz w:val="24"/>
          <w:szCs w:val="22"/>
        </w:rPr>
        <w:t>Rhipicephalus sanguineus</w:t>
      </w:r>
      <w:r w:rsidRPr="00EE4471">
        <w:rPr>
          <w:rFonts w:asciiTheme="minorHAnsi" w:hAnsiTheme="minorHAnsi" w:cstheme="minorHAnsi"/>
          <w:sz w:val="24"/>
          <w:szCs w:val="22"/>
        </w:rPr>
        <w:t xml:space="preserve"> survival. </w:t>
      </w:r>
      <w:r>
        <w:rPr>
          <w:rFonts w:asciiTheme="minorHAnsi" w:hAnsiTheme="minorHAnsi" w:cstheme="minorHAnsi"/>
          <w:sz w:val="24"/>
          <w:szCs w:val="22"/>
        </w:rPr>
        <w:t>Pest Management Science</w:t>
      </w:r>
      <w:r w:rsidRPr="00EE4471">
        <w:rPr>
          <w:rFonts w:asciiTheme="minorHAnsi" w:hAnsiTheme="minorHAnsi" w:cstheme="minorHAnsi"/>
          <w:sz w:val="24"/>
          <w:szCs w:val="22"/>
        </w:rPr>
        <w:t>.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42560D">
        <w:rPr>
          <w:rFonts w:asciiTheme="minorHAnsi" w:hAnsiTheme="minorHAnsi" w:cstheme="minorHAnsi"/>
          <w:b/>
          <w:bCs/>
          <w:sz w:val="24"/>
          <w:szCs w:val="22"/>
        </w:rPr>
        <w:t xml:space="preserve">In </w:t>
      </w:r>
      <w:r w:rsidR="00EA4918">
        <w:rPr>
          <w:rFonts w:asciiTheme="minorHAnsi" w:hAnsiTheme="minorHAnsi" w:cstheme="minorHAnsi"/>
          <w:b/>
          <w:bCs/>
          <w:sz w:val="24"/>
          <w:szCs w:val="22"/>
        </w:rPr>
        <w:t>press</w:t>
      </w:r>
      <w:r>
        <w:rPr>
          <w:rFonts w:asciiTheme="minorHAnsi" w:hAnsiTheme="minorHAnsi" w:cstheme="minorHAnsi"/>
          <w:sz w:val="24"/>
          <w:szCs w:val="22"/>
        </w:rPr>
        <w:t xml:space="preserve">. </w:t>
      </w:r>
    </w:p>
    <w:p w14:paraId="316DAA91" w14:textId="07B9DA6C" w:rsidR="00612864" w:rsidRPr="00612864" w:rsidRDefault="00612864" w:rsidP="00EA4918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Theme="minorHAnsi" w:hAnsiTheme="minorHAnsi" w:cstheme="minorHAnsi"/>
          <w:sz w:val="24"/>
          <w:szCs w:val="22"/>
        </w:rPr>
      </w:pPr>
      <w:r w:rsidRPr="004E6845">
        <w:rPr>
          <w:rFonts w:asciiTheme="minorHAnsi" w:hAnsiTheme="minorHAnsi" w:cstheme="minorHAnsi"/>
          <w:b/>
          <w:bCs/>
          <w:sz w:val="24"/>
          <w:szCs w:val="22"/>
        </w:rPr>
        <w:lastRenderedPageBreak/>
        <w:t>Tian, Y.</w:t>
      </w:r>
      <w:r w:rsidRPr="00EE4471">
        <w:rPr>
          <w:rFonts w:asciiTheme="minorHAnsi" w:hAnsiTheme="minorHAnsi" w:cstheme="minorHAnsi"/>
          <w:sz w:val="24"/>
          <w:szCs w:val="22"/>
        </w:rPr>
        <w:t xml:space="preserve">, C.E. Taylor, C.C. Lord, P.E. Kaufman. </w:t>
      </w:r>
      <w:r>
        <w:rPr>
          <w:rFonts w:asciiTheme="minorHAnsi" w:hAnsiTheme="minorHAnsi" w:cstheme="minorHAnsi"/>
          <w:sz w:val="24"/>
          <w:szCs w:val="22"/>
        </w:rPr>
        <w:t>202</w:t>
      </w:r>
      <w:r w:rsidR="00EA4918">
        <w:rPr>
          <w:rFonts w:asciiTheme="minorHAnsi" w:hAnsiTheme="minorHAnsi" w:cstheme="minorHAnsi"/>
          <w:sz w:val="24"/>
          <w:szCs w:val="22"/>
        </w:rPr>
        <w:t>3</w:t>
      </w:r>
      <w:r>
        <w:rPr>
          <w:rFonts w:asciiTheme="minorHAnsi" w:hAnsiTheme="minorHAnsi" w:cstheme="minorHAnsi"/>
          <w:sz w:val="24"/>
          <w:szCs w:val="22"/>
        </w:rPr>
        <w:t xml:space="preserve">. </w:t>
      </w:r>
      <w:r w:rsidRPr="00B83B44">
        <w:rPr>
          <w:rFonts w:asciiTheme="minorHAnsi" w:hAnsiTheme="minorHAnsi" w:cstheme="minorHAnsi"/>
          <w:sz w:val="24"/>
          <w:szCs w:val="22"/>
        </w:rPr>
        <w:t xml:space="preserve">Evidence of permethrin resistance and fipronil tolerance in </w:t>
      </w:r>
      <w:r w:rsidRPr="00B83B44">
        <w:rPr>
          <w:rFonts w:asciiTheme="minorHAnsi" w:hAnsiTheme="minorHAnsi" w:cstheme="minorHAnsi"/>
          <w:i/>
          <w:iCs/>
          <w:sz w:val="24"/>
          <w:szCs w:val="22"/>
        </w:rPr>
        <w:t>Rhipicephalus sanguineus</w:t>
      </w:r>
      <w:r w:rsidRPr="00B83B44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Pr="00B83B44">
        <w:rPr>
          <w:rFonts w:asciiTheme="minorHAnsi" w:hAnsiTheme="minorHAnsi" w:cstheme="minorHAnsi"/>
          <w:sz w:val="24"/>
          <w:szCs w:val="22"/>
        </w:rPr>
        <w:t>s.l.</w:t>
      </w:r>
      <w:proofErr w:type="spellEnd"/>
      <w:r w:rsidRPr="00B83B44">
        <w:rPr>
          <w:rFonts w:asciiTheme="minorHAnsi" w:hAnsiTheme="minorHAnsi" w:cstheme="minorHAnsi"/>
          <w:sz w:val="24"/>
          <w:szCs w:val="22"/>
        </w:rPr>
        <w:t xml:space="preserve"> (</w:t>
      </w:r>
      <w:r>
        <w:rPr>
          <w:rFonts w:asciiTheme="minorHAnsi" w:hAnsiTheme="minorHAnsi" w:cstheme="minorHAnsi"/>
          <w:sz w:val="24"/>
          <w:szCs w:val="22"/>
        </w:rPr>
        <w:t>A</w:t>
      </w:r>
      <w:r w:rsidRPr="00B83B44">
        <w:rPr>
          <w:rFonts w:asciiTheme="minorHAnsi" w:hAnsiTheme="minorHAnsi" w:cstheme="minorHAnsi"/>
          <w:sz w:val="24"/>
          <w:szCs w:val="22"/>
        </w:rPr>
        <w:t xml:space="preserve">cari: </w:t>
      </w:r>
      <w:r>
        <w:rPr>
          <w:rFonts w:asciiTheme="minorHAnsi" w:hAnsiTheme="minorHAnsi" w:cstheme="minorHAnsi"/>
          <w:sz w:val="24"/>
          <w:szCs w:val="22"/>
        </w:rPr>
        <w:t>I</w:t>
      </w:r>
      <w:r w:rsidRPr="00B83B44">
        <w:rPr>
          <w:rFonts w:asciiTheme="minorHAnsi" w:hAnsiTheme="minorHAnsi" w:cstheme="minorHAnsi"/>
          <w:sz w:val="24"/>
          <w:szCs w:val="22"/>
        </w:rPr>
        <w:t>xodidae) populations from Florida and California</w:t>
      </w:r>
      <w:r w:rsidRPr="00EE4471">
        <w:rPr>
          <w:rFonts w:asciiTheme="minorHAnsi" w:hAnsiTheme="minorHAnsi" w:cstheme="minorHAnsi"/>
          <w:sz w:val="24"/>
          <w:szCs w:val="22"/>
        </w:rPr>
        <w:t>.</w:t>
      </w:r>
      <w:r>
        <w:rPr>
          <w:rFonts w:asciiTheme="minorHAnsi" w:hAnsiTheme="minorHAnsi" w:cstheme="minorHAnsi"/>
          <w:sz w:val="24"/>
          <w:szCs w:val="22"/>
        </w:rPr>
        <w:t xml:space="preserve"> Journal of Medical Entomology. </w:t>
      </w:r>
      <w:r w:rsidR="00EA4918" w:rsidRPr="00EA4918">
        <w:rPr>
          <w:rFonts w:asciiTheme="minorHAnsi" w:hAnsiTheme="minorHAnsi" w:cstheme="minorHAnsi"/>
          <w:sz w:val="24"/>
          <w:szCs w:val="22"/>
        </w:rPr>
        <w:t>Journal of Medical Entomology, 60</w:t>
      </w:r>
      <w:r w:rsidR="00EA4918">
        <w:rPr>
          <w:rFonts w:asciiTheme="minorHAnsi" w:hAnsiTheme="minorHAnsi" w:cstheme="minorHAnsi"/>
          <w:sz w:val="24"/>
          <w:szCs w:val="22"/>
        </w:rPr>
        <w:t xml:space="preserve">: </w:t>
      </w:r>
      <w:r w:rsidR="00EA4918" w:rsidRPr="00EA4918">
        <w:rPr>
          <w:rFonts w:asciiTheme="minorHAnsi" w:hAnsiTheme="minorHAnsi" w:cstheme="minorHAnsi"/>
          <w:sz w:val="24"/>
          <w:szCs w:val="22"/>
        </w:rPr>
        <w:t>412-416.</w:t>
      </w:r>
    </w:p>
    <w:p w14:paraId="0AC290A0" w14:textId="624FFB6F" w:rsidR="007D78A4" w:rsidRPr="007D78A4" w:rsidRDefault="007D78A4" w:rsidP="00EA4918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Theme="minorHAnsi" w:hAnsiTheme="minorHAnsi" w:cstheme="minorHAnsi"/>
          <w:sz w:val="24"/>
          <w:szCs w:val="22"/>
        </w:rPr>
      </w:pPr>
      <w:r w:rsidRPr="004E6845">
        <w:rPr>
          <w:rFonts w:asciiTheme="minorHAnsi" w:hAnsiTheme="minorHAnsi" w:cstheme="minorHAnsi"/>
          <w:b/>
          <w:bCs/>
          <w:sz w:val="24"/>
          <w:szCs w:val="22"/>
        </w:rPr>
        <w:t>Tian, Y.</w:t>
      </w:r>
      <w:r w:rsidRPr="00EE4471">
        <w:rPr>
          <w:rFonts w:asciiTheme="minorHAnsi" w:hAnsiTheme="minorHAnsi" w:cstheme="minorHAnsi"/>
          <w:sz w:val="24"/>
          <w:szCs w:val="22"/>
        </w:rPr>
        <w:t>, P.E. Kaufman, C.E. Taylor, L. Beati, C.C. Lord.</w:t>
      </w:r>
      <w:r w:rsidRPr="00EE4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2022. </w:t>
      </w:r>
      <w:r w:rsidRPr="00EE4471">
        <w:rPr>
          <w:rFonts w:asciiTheme="minorHAnsi" w:hAnsiTheme="minorHAnsi" w:cstheme="minorHAnsi"/>
          <w:sz w:val="24"/>
          <w:szCs w:val="22"/>
        </w:rPr>
        <w:t xml:space="preserve">Variable effects of temperature and relative humidity on </w:t>
      </w:r>
      <w:r w:rsidRPr="007D78A4">
        <w:rPr>
          <w:rFonts w:asciiTheme="minorHAnsi" w:hAnsiTheme="minorHAnsi" w:cstheme="minorHAnsi"/>
          <w:i/>
          <w:iCs/>
          <w:sz w:val="24"/>
          <w:szCs w:val="22"/>
        </w:rPr>
        <w:t>Rhipicephalus sanguineus</w:t>
      </w:r>
      <w:r w:rsidRPr="00EE4471">
        <w:rPr>
          <w:rFonts w:asciiTheme="minorHAnsi" w:hAnsiTheme="minorHAnsi" w:cstheme="minorHAnsi"/>
          <w:sz w:val="24"/>
          <w:szCs w:val="22"/>
        </w:rPr>
        <w:t xml:space="preserve"> s.l. (Acari: Ixodidae) development. Environmental Entomology. </w:t>
      </w:r>
      <w:r w:rsidR="00B83B44">
        <w:rPr>
          <w:rFonts w:asciiTheme="minorHAnsi" w:hAnsiTheme="minorHAnsi" w:cstheme="minorHAnsi"/>
          <w:sz w:val="24"/>
          <w:szCs w:val="22"/>
        </w:rPr>
        <w:t xml:space="preserve">51: 848-858. </w:t>
      </w:r>
    </w:p>
    <w:p w14:paraId="793F8136" w14:textId="21D2613B" w:rsidR="00EA4918" w:rsidRPr="00EA4918" w:rsidRDefault="00E01EFE" w:rsidP="00EA4918">
      <w:pPr>
        <w:pStyle w:val="ListParagraph"/>
        <w:numPr>
          <w:ilvl w:val="0"/>
          <w:numId w:val="9"/>
        </w:numPr>
        <w:pBdr>
          <w:bottom w:val="double" w:sz="6" w:space="1" w:color="auto"/>
        </w:pBdr>
        <w:spacing w:before="120"/>
        <w:ind w:left="360"/>
        <w:contextualSpacing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A4918">
        <w:rPr>
          <w:rFonts w:asciiTheme="minorHAnsi" w:hAnsiTheme="minorHAnsi" w:cstheme="minorHAnsi"/>
          <w:sz w:val="24"/>
          <w:szCs w:val="22"/>
        </w:rPr>
        <w:t xml:space="preserve">Smith, K.V., K. DeLong, C. Boyer, J.M. Thompson, S. Lenhart, W.C. Strickland, E.R. Burgess, IV, </w:t>
      </w:r>
      <w:r w:rsidRPr="00EA4918">
        <w:rPr>
          <w:rFonts w:asciiTheme="minorHAnsi" w:hAnsiTheme="minorHAnsi" w:cstheme="minorHAnsi"/>
          <w:b/>
          <w:bCs/>
          <w:sz w:val="24"/>
          <w:szCs w:val="22"/>
        </w:rPr>
        <w:t>Y. Tian</w:t>
      </w:r>
      <w:r w:rsidRPr="00EA4918">
        <w:rPr>
          <w:rFonts w:asciiTheme="minorHAnsi" w:hAnsiTheme="minorHAnsi" w:cstheme="minorHAnsi"/>
          <w:sz w:val="24"/>
          <w:szCs w:val="22"/>
        </w:rPr>
        <w:t xml:space="preserve">, J. Talley, ET. Machtinger, R.T. Trout Fryxell. </w:t>
      </w:r>
      <w:r w:rsidR="009E1D31" w:rsidRPr="00EA4918">
        <w:rPr>
          <w:rFonts w:asciiTheme="minorHAnsi" w:hAnsiTheme="minorHAnsi" w:cstheme="minorHAnsi"/>
          <w:sz w:val="24"/>
          <w:szCs w:val="22"/>
        </w:rPr>
        <w:t xml:space="preserve">2022. </w:t>
      </w:r>
      <w:r w:rsidRPr="00EA4918">
        <w:rPr>
          <w:rFonts w:asciiTheme="minorHAnsi" w:hAnsiTheme="minorHAnsi" w:cstheme="minorHAnsi"/>
          <w:sz w:val="24"/>
          <w:szCs w:val="22"/>
        </w:rPr>
        <w:t>A call for the development of a sustainable pest management program for the economically important pest flies of livestock: a beef cattle perspective. Journal of Integrated Pest Management</w:t>
      </w:r>
      <w:r w:rsidR="006E35AE" w:rsidRPr="00EA4918">
        <w:rPr>
          <w:rFonts w:asciiTheme="minorHAnsi" w:hAnsiTheme="minorHAnsi" w:cstheme="minorHAnsi"/>
          <w:sz w:val="24"/>
          <w:szCs w:val="22"/>
        </w:rPr>
        <w:t>.</w:t>
      </w:r>
      <w:r w:rsidRPr="00EA4918">
        <w:rPr>
          <w:rFonts w:asciiTheme="minorHAnsi" w:hAnsiTheme="minorHAnsi" w:cstheme="minorHAnsi"/>
          <w:sz w:val="24"/>
          <w:szCs w:val="22"/>
        </w:rPr>
        <w:t xml:space="preserve"> </w:t>
      </w:r>
      <w:r w:rsidR="009E1D31" w:rsidRPr="00EA4918">
        <w:rPr>
          <w:rFonts w:asciiTheme="minorHAnsi" w:hAnsiTheme="minorHAnsi" w:cstheme="minorHAnsi"/>
          <w:sz w:val="24"/>
          <w:szCs w:val="22"/>
        </w:rPr>
        <w:t>13: 14</w:t>
      </w:r>
      <w:r w:rsidRPr="00EA4918">
        <w:rPr>
          <w:rFonts w:asciiTheme="minorHAnsi" w:hAnsiTheme="minorHAnsi" w:cstheme="minorHAnsi"/>
          <w:sz w:val="24"/>
          <w:szCs w:val="22"/>
        </w:rPr>
        <w:t>.</w:t>
      </w:r>
    </w:p>
    <w:p w14:paraId="4FF861F1" w14:textId="14981C67" w:rsidR="003D1E1E" w:rsidRPr="00EE4471" w:rsidRDefault="003D1E1E" w:rsidP="00EA4918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>Extension Publications (Peer-</w:t>
      </w:r>
      <w:r w:rsidR="0079141B"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>R</w:t>
      </w:r>
      <w:r w:rsidRPr="00EE4471">
        <w:rPr>
          <w:rFonts w:asciiTheme="minorHAnsi" w:hAnsiTheme="minorHAnsi" w:cstheme="minorHAnsi"/>
          <w:b/>
          <w:bCs/>
          <w:sz w:val="24"/>
          <w:szCs w:val="24"/>
          <w:u w:val="single"/>
        </w:rPr>
        <w:t>eviewed)</w:t>
      </w:r>
    </w:p>
    <w:p w14:paraId="572762A7" w14:textId="21D2ED24" w:rsidR="00612864" w:rsidRPr="00612864" w:rsidRDefault="00612864" w:rsidP="00EA4918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60062C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>Tian, Y.</w:t>
      </w:r>
      <w:r w:rsid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,</w:t>
      </w:r>
      <w:r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P.E. Kaufman, C.C. Lord. Rickettsia. </w:t>
      </w:r>
      <w:r w:rsidRPr="00612864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 xml:space="preserve">In </w:t>
      </w:r>
      <w:r w:rsidR="00EA4918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>review</w:t>
      </w:r>
    </w:p>
    <w:p w14:paraId="06D23C1C" w14:textId="09C7F5A5" w:rsidR="003D1E1E" w:rsidRPr="00EE4471" w:rsidRDefault="003D1E1E" w:rsidP="00EA4918">
      <w:pPr>
        <w:pStyle w:val="ListParagraph"/>
        <w:numPr>
          <w:ilvl w:val="0"/>
          <w:numId w:val="11"/>
        </w:numPr>
        <w:spacing w:before="120" w:after="120"/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4E6845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>Tian, Y.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, E.A. Buckner, C.C. Lord. </w:t>
      </w:r>
      <w:r w:rsidRPr="00EE4471">
        <w:rPr>
          <w:rFonts w:asciiTheme="minorHAnsi" w:eastAsia="SimSun" w:hAnsiTheme="minorHAnsi" w:cstheme="minorHAnsi"/>
          <w:bCs/>
          <w:i/>
          <w:iCs/>
          <w:kern w:val="2"/>
          <w:sz w:val="24"/>
          <w:szCs w:val="36"/>
          <w:lang w:eastAsia="zh-CN"/>
        </w:rPr>
        <w:t>Ehrlichia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and </w:t>
      </w:r>
      <w:r w:rsidRPr="00EE4471">
        <w:rPr>
          <w:rFonts w:asciiTheme="minorHAnsi" w:eastAsia="SimSun" w:hAnsiTheme="minorHAnsi" w:cstheme="minorHAnsi"/>
          <w:bCs/>
          <w:i/>
          <w:iCs/>
          <w:kern w:val="2"/>
          <w:sz w:val="24"/>
          <w:szCs w:val="36"/>
          <w:lang w:eastAsia="zh-CN"/>
        </w:rPr>
        <w:t>Anaplasma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. EDIS.</w:t>
      </w:r>
      <w:r w:rsidR="002B659B"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ENY-2067.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2021.</w:t>
      </w:r>
      <w:r w:rsidR="002B659B"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https://edis.ifas.ufl.edu/publication/IN1327</w:t>
      </w:r>
    </w:p>
    <w:p w14:paraId="4A58C4AE" w14:textId="5C5F88DD" w:rsidR="003D1E1E" w:rsidRPr="00EE4471" w:rsidRDefault="003D1E1E" w:rsidP="00EA4918">
      <w:pPr>
        <w:pStyle w:val="ListParagraph"/>
        <w:numPr>
          <w:ilvl w:val="0"/>
          <w:numId w:val="11"/>
        </w:numPr>
        <w:spacing w:before="120" w:after="120"/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4E6845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>Tian, Y.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, P.E. Kaufman. Asian longhorned tick, </w:t>
      </w:r>
      <w:r w:rsidRPr="00EE4471">
        <w:rPr>
          <w:rFonts w:asciiTheme="minorHAnsi" w:eastAsia="SimSun" w:hAnsiTheme="minorHAnsi" w:cstheme="minorHAnsi"/>
          <w:bCs/>
          <w:i/>
          <w:iCs/>
          <w:kern w:val="2"/>
          <w:sz w:val="24"/>
          <w:szCs w:val="36"/>
          <w:lang w:eastAsia="zh-CN"/>
        </w:rPr>
        <w:t>Haemaphysalis longicornis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Neumann (Arachnida: Acari: Ixodidae). EDIS. </w:t>
      </w:r>
      <w:r w:rsidR="002B659B"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EENY-739. </w:t>
      </w:r>
      <w:r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2020.</w:t>
      </w:r>
      <w:r w:rsidR="002B659B" w:rsidRPr="00EE4471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https://edis.ifas.ufl.edu/publication/IN1263</w:t>
      </w:r>
    </w:p>
    <w:p w14:paraId="7C228475" w14:textId="4F6E70F4" w:rsidR="00141739" w:rsidRPr="00EA4918" w:rsidRDefault="003D1E1E" w:rsidP="00EA4918">
      <w:pPr>
        <w:pStyle w:val="ListParagraph"/>
        <w:numPr>
          <w:ilvl w:val="0"/>
          <w:numId w:val="11"/>
        </w:numPr>
        <w:pBdr>
          <w:bottom w:val="double" w:sz="6" w:space="1" w:color="auto"/>
        </w:pBdr>
        <w:spacing w:before="120"/>
        <w:ind w:left="360"/>
        <w:contextualSpacing w:val="0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A4918">
        <w:rPr>
          <w:rFonts w:asciiTheme="minorHAnsi" w:eastAsia="SimSun" w:hAnsiTheme="minorHAnsi" w:cstheme="minorHAnsi"/>
          <w:b/>
          <w:kern w:val="2"/>
          <w:sz w:val="24"/>
          <w:szCs w:val="36"/>
          <w:lang w:eastAsia="zh-CN"/>
        </w:rPr>
        <w:t>Tian, Y.</w:t>
      </w:r>
      <w:r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, C.C. Lord, P.E. Kaufman. Brown Dog Tick</w:t>
      </w:r>
      <w:r w:rsidR="002B659B"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,</w:t>
      </w:r>
      <w:r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</w:t>
      </w:r>
      <w:r w:rsidRPr="00EA4918">
        <w:rPr>
          <w:rFonts w:asciiTheme="minorHAnsi" w:eastAsia="SimSun" w:hAnsiTheme="minorHAnsi" w:cstheme="minorHAnsi"/>
          <w:bCs/>
          <w:i/>
          <w:iCs/>
          <w:kern w:val="2"/>
          <w:sz w:val="24"/>
          <w:szCs w:val="36"/>
          <w:lang w:eastAsia="zh-CN"/>
        </w:rPr>
        <w:t>Rhipicephalus sanguineus</w:t>
      </w:r>
      <w:r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Latreille (Arachnida: Acari: Ixodidae). EDIS. </w:t>
      </w:r>
      <w:r w:rsidR="002B659B"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EENY-221. </w:t>
      </w:r>
      <w:r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2019.</w:t>
      </w:r>
      <w:r w:rsidR="002B659B" w:rsidRPr="00EA4918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https://edis.ifas.ufl.edu/publication/IN378</w:t>
      </w:r>
    </w:p>
    <w:p w14:paraId="0AA4FFEB" w14:textId="1E949E8C" w:rsidR="00612864" w:rsidRDefault="00612864" w:rsidP="00EA4918">
      <w:p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Peer-Reviewer</w:t>
      </w:r>
    </w:p>
    <w:p w14:paraId="305070B1" w14:textId="55EC6EA3" w:rsidR="00612864" w:rsidRPr="0060062C" w:rsidRDefault="00612864" w:rsidP="00EA4918">
      <w:pPr>
        <w:pStyle w:val="ListParagraph"/>
        <w:numPr>
          <w:ilvl w:val="0"/>
          <w:numId w:val="20"/>
        </w:numPr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Medical and Veterinary Entomology</w:t>
      </w:r>
      <w:r w:rsid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(2)</w:t>
      </w:r>
    </w:p>
    <w:p w14:paraId="2021E550" w14:textId="6CE99F57" w:rsidR="00612864" w:rsidRPr="0060062C" w:rsidRDefault="00612864" w:rsidP="00EA4918">
      <w:pPr>
        <w:pStyle w:val="ListParagraph"/>
        <w:numPr>
          <w:ilvl w:val="0"/>
          <w:numId w:val="20"/>
        </w:numPr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Journal of Medical Entomology</w:t>
      </w:r>
      <w:r w:rsid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(1)</w:t>
      </w:r>
    </w:p>
    <w:p w14:paraId="3B7B1FBE" w14:textId="77777777" w:rsidR="00141739" w:rsidRDefault="00612864" w:rsidP="00EA4918">
      <w:pPr>
        <w:pStyle w:val="ListParagraph"/>
        <w:numPr>
          <w:ilvl w:val="0"/>
          <w:numId w:val="20"/>
        </w:numPr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>Journal of the American Mosquito Control Association</w:t>
      </w:r>
      <w:r w:rsidR="0060062C"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  <w:t xml:space="preserve"> (1)</w:t>
      </w:r>
    </w:p>
    <w:p w14:paraId="287ECD3A" w14:textId="60731F0D" w:rsidR="00141739" w:rsidRPr="00EA4918" w:rsidRDefault="00675A8A" w:rsidP="00EA4918">
      <w:pPr>
        <w:pStyle w:val="ListParagraph"/>
        <w:numPr>
          <w:ilvl w:val="0"/>
          <w:numId w:val="20"/>
        </w:numPr>
        <w:pBdr>
          <w:bottom w:val="double" w:sz="6" w:space="1" w:color="auto"/>
        </w:pBdr>
        <w:ind w:left="360"/>
        <w:contextualSpacing w:val="0"/>
        <w:rPr>
          <w:rFonts w:asciiTheme="minorHAnsi" w:eastAsia="SimSun" w:hAnsiTheme="minorHAnsi" w:cstheme="minorHAnsi"/>
          <w:bCs/>
          <w:kern w:val="2"/>
          <w:sz w:val="24"/>
          <w:szCs w:val="36"/>
          <w:lang w:eastAsia="zh-CN"/>
        </w:rPr>
      </w:pPr>
      <w:r w:rsidRPr="00141739">
        <w:rPr>
          <w:rFonts w:asciiTheme="minorHAnsi" w:eastAsia="SimSun" w:hAnsiTheme="minorHAnsi" w:cstheme="minorHAnsi"/>
          <w:bCs/>
          <w:sz w:val="24"/>
          <w:szCs w:val="36"/>
        </w:rPr>
        <w:t xml:space="preserve">Florida </w:t>
      </w:r>
      <w:r w:rsidR="0060062C" w:rsidRPr="00141739">
        <w:rPr>
          <w:rFonts w:asciiTheme="minorHAnsi" w:eastAsia="SimSun" w:hAnsiTheme="minorHAnsi" w:cstheme="minorHAnsi"/>
          <w:bCs/>
          <w:sz w:val="24"/>
          <w:szCs w:val="36"/>
        </w:rPr>
        <w:t>Entomologist (1</w:t>
      </w:r>
      <w:r w:rsidR="00141739" w:rsidRPr="00141739">
        <w:rPr>
          <w:rFonts w:asciiTheme="minorHAnsi" w:eastAsia="SimSun" w:hAnsiTheme="minorHAnsi" w:cstheme="minorHAnsi"/>
          <w:bCs/>
          <w:sz w:val="24"/>
          <w:szCs w:val="36"/>
        </w:rPr>
        <w:t>)</w:t>
      </w:r>
    </w:p>
    <w:p w14:paraId="6A95BDBA" w14:textId="77777777" w:rsidR="0053420F" w:rsidRPr="0053420F" w:rsidRDefault="0053420F" w:rsidP="00EA4918">
      <w:p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3420F">
        <w:rPr>
          <w:rFonts w:asciiTheme="minorHAnsi" w:hAnsiTheme="minorHAnsi" w:cstheme="minorHAnsi"/>
          <w:b/>
          <w:bCs/>
          <w:sz w:val="24"/>
          <w:szCs w:val="24"/>
          <w:u w:val="single"/>
        </w:rPr>
        <w:t>Honors and Awards</w:t>
      </w:r>
    </w:p>
    <w:p w14:paraId="0D9C88ED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 xml:space="preserve">A. S. </w:t>
      </w:r>
      <w:proofErr w:type="spellStart"/>
      <w:r w:rsidRPr="00392691">
        <w:rPr>
          <w:rFonts w:asciiTheme="minorHAnsi" w:hAnsiTheme="minorHAnsi" w:cstheme="minorHAnsi"/>
          <w:sz w:val="24"/>
          <w:szCs w:val="22"/>
        </w:rPr>
        <w:t>Herlong</w:t>
      </w:r>
      <w:proofErr w:type="spellEnd"/>
      <w:r w:rsidRPr="00392691">
        <w:rPr>
          <w:rFonts w:asciiTheme="minorHAnsi" w:hAnsiTheme="minorHAnsi" w:cstheme="minorHAnsi"/>
          <w:sz w:val="24"/>
          <w:szCs w:val="22"/>
        </w:rPr>
        <w:t xml:space="preserve"> Scholarship. $2000. (2021)</w:t>
      </w:r>
    </w:p>
    <w:p w14:paraId="493DA558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 xml:space="preserve">Florida Medical Entomology Laboratory scholarship. $15,250. (2021) </w:t>
      </w:r>
    </w:p>
    <w:p w14:paraId="5CFCF21D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bCs/>
          <w:sz w:val="24"/>
          <w:szCs w:val="36"/>
        </w:rPr>
        <w:t xml:space="preserve">John </w:t>
      </w:r>
      <w:proofErr w:type="spellStart"/>
      <w:r w:rsidRPr="00392691">
        <w:rPr>
          <w:rFonts w:asciiTheme="minorHAnsi" w:hAnsiTheme="minorHAnsi" w:cstheme="minorHAnsi"/>
          <w:bCs/>
          <w:sz w:val="24"/>
          <w:szCs w:val="36"/>
        </w:rPr>
        <w:t>Beidler</w:t>
      </w:r>
      <w:proofErr w:type="spellEnd"/>
      <w:r w:rsidRPr="00392691">
        <w:rPr>
          <w:rFonts w:asciiTheme="minorHAnsi" w:hAnsiTheme="minorHAnsi" w:cstheme="minorHAnsi"/>
          <w:bCs/>
          <w:sz w:val="24"/>
          <w:szCs w:val="36"/>
        </w:rPr>
        <w:t xml:space="preserve"> FMEL Graduate Student Symposium, best presentation award. $500. (2020)</w:t>
      </w:r>
    </w:p>
    <w:p w14:paraId="6EE137DF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>Entomology and Nematology Student Organization travel grant. University of Florida. $250. (2019)</w:t>
      </w:r>
    </w:p>
    <w:p w14:paraId="51295115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>Florida Entomology Society travel grant. $75. (2019)</w:t>
      </w:r>
    </w:p>
    <w:p w14:paraId="39188233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>Outstanding M.S. Graduate Student Award. Department of Entomology and Plant Pathology, Auburn University. $100 (2017)</w:t>
      </w:r>
    </w:p>
    <w:p w14:paraId="7C47A3C2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>Graduate Research and Travel Fellowship. Auburn University. $200 (2017)</w:t>
      </w:r>
    </w:p>
    <w:p w14:paraId="63624362" w14:textId="77777777" w:rsidR="0053420F" w:rsidRPr="00392691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>Guyton student travel award. Department of Entomology and Plant Pathology, Auburn University. $250 (2017)</w:t>
      </w:r>
    </w:p>
    <w:p w14:paraId="415164D3" w14:textId="774087E7" w:rsidR="0053420F" w:rsidRPr="0053420F" w:rsidRDefault="0053420F" w:rsidP="00EA4918">
      <w:pPr>
        <w:numPr>
          <w:ilvl w:val="0"/>
          <w:numId w:val="2"/>
        </w:numPr>
        <w:ind w:left="360"/>
        <w:jc w:val="left"/>
        <w:rPr>
          <w:rFonts w:asciiTheme="minorHAnsi" w:hAnsiTheme="minorHAnsi" w:cstheme="minorHAnsi"/>
          <w:sz w:val="24"/>
          <w:szCs w:val="22"/>
        </w:rPr>
      </w:pPr>
      <w:r w:rsidRPr="00392691">
        <w:rPr>
          <w:rFonts w:asciiTheme="minorHAnsi" w:hAnsiTheme="minorHAnsi" w:cstheme="minorHAnsi"/>
          <w:sz w:val="24"/>
          <w:szCs w:val="22"/>
        </w:rPr>
        <w:t xml:space="preserve">Luther L. Farrar-George D. </w:t>
      </w:r>
      <w:proofErr w:type="spellStart"/>
      <w:r w:rsidRPr="00392691">
        <w:rPr>
          <w:rFonts w:asciiTheme="minorHAnsi" w:hAnsiTheme="minorHAnsi" w:cstheme="minorHAnsi"/>
          <w:sz w:val="24"/>
          <w:szCs w:val="22"/>
        </w:rPr>
        <w:t>Bauersfeld</w:t>
      </w:r>
      <w:proofErr w:type="spellEnd"/>
      <w:r w:rsidRPr="00392691">
        <w:rPr>
          <w:rFonts w:asciiTheme="minorHAnsi" w:hAnsiTheme="minorHAnsi" w:cstheme="minorHAnsi"/>
          <w:sz w:val="24"/>
          <w:szCs w:val="22"/>
        </w:rPr>
        <w:t xml:space="preserve"> Endowment Award. Auburn University. $200 (2016)</w:t>
      </w:r>
    </w:p>
    <w:sectPr w:rsidR="0053420F" w:rsidRPr="0053420F" w:rsidSect="00A82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DFF"/>
    <w:multiLevelType w:val="multilevel"/>
    <w:tmpl w:val="894485A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3BD"/>
    <w:multiLevelType w:val="hybridMultilevel"/>
    <w:tmpl w:val="F23E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D15"/>
    <w:multiLevelType w:val="hybridMultilevel"/>
    <w:tmpl w:val="FC1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953"/>
    <w:multiLevelType w:val="multilevel"/>
    <w:tmpl w:val="B636BC6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0565AE"/>
    <w:multiLevelType w:val="hybridMultilevel"/>
    <w:tmpl w:val="DBD8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08C3"/>
    <w:multiLevelType w:val="hybridMultilevel"/>
    <w:tmpl w:val="754EA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09"/>
    <w:multiLevelType w:val="hybridMultilevel"/>
    <w:tmpl w:val="296A2846"/>
    <w:lvl w:ilvl="0" w:tplc="0409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</w:abstractNum>
  <w:abstractNum w:abstractNumId="7" w15:restartNumberingAfterBreak="0">
    <w:nsid w:val="28A8639E"/>
    <w:multiLevelType w:val="hybridMultilevel"/>
    <w:tmpl w:val="060683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A1240D2"/>
    <w:multiLevelType w:val="hybridMultilevel"/>
    <w:tmpl w:val="6ED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1411B"/>
    <w:multiLevelType w:val="multilevel"/>
    <w:tmpl w:val="0188242A"/>
    <w:styleLink w:val="CurrentList1"/>
    <w:lvl w:ilvl="0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60" w:hanging="360"/>
      </w:pPr>
    </w:lvl>
    <w:lvl w:ilvl="2">
      <w:start w:val="1"/>
      <w:numFmt w:val="lowerRoman"/>
      <w:lvlText w:val="%3."/>
      <w:lvlJc w:val="right"/>
      <w:pPr>
        <w:ind w:left="6180" w:hanging="180"/>
      </w:pPr>
    </w:lvl>
    <w:lvl w:ilvl="3">
      <w:start w:val="1"/>
      <w:numFmt w:val="decimal"/>
      <w:lvlText w:val="%4."/>
      <w:lvlJc w:val="left"/>
      <w:pPr>
        <w:ind w:left="6900" w:hanging="360"/>
      </w:pPr>
    </w:lvl>
    <w:lvl w:ilvl="4">
      <w:start w:val="1"/>
      <w:numFmt w:val="lowerLetter"/>
      <w:lvlText w:val="%5."/>
      <w:lvlJc w:val="left"/>
      <w:pPr>
        <w:ind w:left="7620" w:hanging="360"/>
      </w:pPr>
    </w:lvl>
    <w:lvl w:ilvl="5">
      <w:start w:val="1"/>
      <w:numFmt w:val="lowerRoman"/>
      <w:lvlText w:val="%6."/>
      <w:lvlJc w:val="right"/>
      <w:pPr>
        <w:ind w:left="8340" w:hanging="180"/>
      </w:pPr>
    </w:lvl>
    <w:lvl w:ilvl="6">
      <w:start w:val="1"/>
      <w:numFmt w:val="decimal"/>
      <w:lvlText w:val="%7."/>
      <w:lvlJc w:val="left"/>
      <w:pPr>
        <w:ind w:left="9060" w:hanging="360"/>
      </w:pPr>
    </w:lvl>
    <w:lvl w:ilvl="7">
      <w:start w:val="1"/>
      <w:numFmt w:val="lowerLetter"/>
      <w:lvlText w:val="%8."/>
      <w:lvlJc w:val="left"/>
      <w:pPr>
        <w:ind w:left="9780" w:hanging="360"/>
      </w:pPr>
    </w:lvl>
    <w:lvl w:ilvl="8">
      <w:start w:val="1"/>
      <w:numFmt w:val="lowerRoman"/>
      <w:lvlText w:val="%9."/>
      <w:lvlJc w:val="right"/>
      <w:pPr>
        <w:ind w:left="10500" w:hanging="180"/>
      </w:pPr>
    </w:lvl>
  </w:abstractNum>
  <w:abstractNum w:abstractNumId="10" w15:restartNumberingAfterBreak="0">
    <w:nsid w:val="317B738D"/>
    <w:multiLevelType w:val="multilevel"/>
    <w:tmpl w:val="4E883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21C2BE2"/>
    <w:multiLevelType w:val="hybridMultilevel"/>
    <w:tmpl w:val="79F676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44F7706"/>
    <w:multiLevelType w:val="hybridMultilevel"/>
    <w:tmpl w:val="E102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13B98"/>
    <w:multiLevelType w:val="hybridMultilevel"/>
    <w:tmpl w:val="F476F512"/>
    <w:lvl w:ilvl="0" w:tplc="7EE200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80" w:hanging="360"/>
      </w:pPr>
    </w:lvl>
    <w:lvl w:ilvl="2" w:tplc="0409001B" w:tentative="1">
      <w:start w:val="1"/>
      <w:numFmt w:val="lowerRoman"/>
      <w:lvlText w:val="%3."/>
      <w:lvlJc w:val="right"/>
      <w:pPr>
        <w:ind w:left="8700" w:hanging="180"/>
      </w:pPr>
    </w:lvl>
    <w:lvl w:ilvl="3" w:tplc="0409000F" w:tentative="1">
      <w:start w:val="1"/>
      <w:numFmt w:val="decimal"/>
      <w:lvlText w:val="%4."/>
      <w:lvlJc w:val="left"/>
      <w:pPr>
        <w:ind w:left="9420" w:hanging="360"/>
      </w:pPr>
    </w:lvl>
    <w:lvl w:ilvl="4" w:tplc="04090019" w:tentative="1">
      <w:start w:val="1"/>
      <w:numFmt w:val="lowerLetter"/>
      <w:lvlText w:val="%5."/>
      <w:lvlJc w:val="left"/>
      <w:pPr>
        <w:ind w:left="10140" w:hanging="360"/>
      </w:pPr>
    </w:lvl>
    <w:lvl w:ilvl="5" w:tplc="0409001B" w:tentative="1">
      <w:start w:val="1"/>
      <w:numFmt w:val="lowerRoman"/>
      <w:lvlText w:val="%6."/>
      <w:lvlJc w:val="right"/>
      <w:pPr>
        <w:ind w:left="10860" w:hanging="180"/>
      </w:pPr>
    </w:lvl>
    <w:lvl w:ilvl="6" w:tplc="0409000F" w:tentative="1">
      <w:start w:val="1"/>
      <w:numFmt w:val="decimal"/>
      <w:lvlText w:val="%7."/>
      <w:lvlJc w:val="left"/>
      <w:pPr>
        <w:ind w:left="11580" w:hanging="360"/>
      </w:pPr>
    </w:lvl>
    <w:lvl w:ilvl="7" w:tplc="04090019" w:tentative="1">
      <w:start w:val="1"/>
      <w:numFmt w:val="lowerLetter"/>
      <w:lvlText w:val="%8."/>
      <w:lvlJc w:val="left"/>
      <w:pPr>
        <w:ind w:left="12300" w:hanging="360"/>
      </w:pPr>
    </w:lvl>
    <w:lvl w:ilvl="8" w:tplc="0409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14" w15:restartNumberingAfterBreak="0">
    <w:nsid w:val="589A59AF"/>
    <w:multiLevelType w:val="hybridMultilevel"/>
    <w:tmpl w:val="9AE6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82D37"/>
    <w:multiLevelType w:val="hybridMultilevel"/>
    <w:tmpl w:val="D0747CB8"/>
    <w:lvl w:ilvl="0" w:tplc="5C5A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62CED"/>
    <w:multiLevelType w:val="multilevel"/>
    <w:tmpl w:val="4E883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6CAA7D7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09540C"/>
    <w:multiLevelType w:val="multilevel"/>
    <w:tmpl w:val="4E883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D561310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8502055">
    <w:abstractNumId w:val="14"/>
  </w:num>
  <w:num w:numId="2" w16cid:durableId="1971940315">
    <w:abstractNumId w:val="5"/>
  </w:num>
  <w:num w:numId="3" w16cid:durableId="1683315013">
    <w:abstractNumId w:val="13"/>
  </w:num>
  <w:num w:numId="4" w16cid:durableId="129179875">
    <w:abstractNumId w:val="6"/>
  </w:num>
  <w:num w:numId="5" w16cid:durableId="584874517">
    <w:abstractNumId w:val="1"/>
  </w:num>
  <w:num w:numId="6" w16cid:durableId="630669836">
    <w:abstractNumId w:val="11"/>
  </w:num>
  <w:num w:numId="7" w16cid:durableId="52847961">
    <w:abstractNumId w:val="12"/>
  </w:num>
  <w:num w:numId="8" w16cid:durableId="1690836402">
    <w:abstractNumId w:val="7"/>
  </w:num>
  <w:num w:numId="9" w16cid:durableId="864901347">
    <w:abstractNumId w:val="4"/>
  </w:num>
  <w:num w:numId="10" w16cid:durableId="974412398">
    <w:abstractNumId w:val="8"/>
  </w:num>
  <w:num w:numId="11" w16cid:durableId="918363490">
    <w:abstractNumId w:val="18"/>
  </w:num>
  <w:num w:numId="12" w16cid:durableId="143280593">
    <w:abstractNumId w:val="2"/>
  </w:num>
  <w:num w:numId="13" w16cid:durableId="781805941">
    <w:abstractNumId w:val="15"/>
  </w:num>
  <w:num w:numId="14" w16cid:durableId="1528371568">
    <w:abstractNumId w:val="9"/>
  </w:num>
  <w:num w:numId="15" w16cid:durableId="1800217888">
    <w:abstractNumId w:val="0"/>
  </w:num>
  <w:num w:numId="16" w16cid:durableId="133184171">
    <w:abstractNumId w:val="19"/>
  </w:num>
  <w:num w:numId="17" w16cid:durableId="886718025">
    <w:abstractNumId w:val="17"/>
  </w:num>
  <w:num w:numId="18" w16cid:durableId="713041828">
    <w:abstractNumId w:val="3"/>
  </w:num>
  <w:num w:numId="19" w16cid:durableId="1213809699">
    <w:abstractNumId w:val="16"/>
  </w:num>
  <w:num w:numId="20" w16cid:durableId="1208107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3"/>
    <w:rsid w:val="00006646"/>
    <w:rsid w:val="00010679"/>
    <w:rsid w:val="0002333F"/>
    <w:rsid w:val="00024B30"/>
    <w:rsid w:val="00026618"/>
    <w:rsid w:val="00042069"/>
    <w:rsid w:val="00042871"/>
    <w:rsid w:val="000831CF"/>
    <w:rsid w:val="000F536C"/>
    <w:rsid w:val="00141739"/>
    <w:rsid w:val="0014408D"/>
    <w:rsid w:val="00156B1E"/>
    <w:rsid w:val="00175549"/>
    <w:rsid w:val="00184E90"/>
    <w:rsid w:val="001A0B2D"/>
    <w:rsid w:val="002518F0"/>
    <w:rsid w:val="002603FD"/>
    <w:rsid w:val="00261A22"/>
    <w:rsid w:val="002648E1"/>
    <w:rsid w:val="0026570B"/>
    <w:rsid w:val="0026796E"/>
    <w:rsid w:val="00271291"/>
    <w:rsid w:val="0029414E"/>
    <w:rsid w:val="002A3CF3"/>
    <w:rsid w:val="002B1F2B"/>
    <w:rsid w:val="002B659B"/>
    <w:rsid w:val="002C0662"/>
    <w:rsid w:val="002C06B3"/>
    <w:rsid w:val="002D3781"/>
    <w:rsid w:val="00313D2B"/>
    <w:rsid w:val="0031741A"/>
    <w:rsid w:val="00320AEB"/>
    <w:rsid w:val="0033293E"/>
    <w:rsid w:val="003555FF"/>
    <w:rsid w:val="00383645"/>
    <w:rsid w:val="00392691"/>
    <w:rsid w:val="003A15D4"/>
    <w:rsid w:val="003A4168"/>
    <w:rsid w:val="003B21E7"/>
    <w:rsid w:val="003D1E1E"/>
    <w:rsid w:val="003D50D6"/>
    <w:rsid w:val="0041583B"/>
    <w:rsid w:val="0042142C"/>
    <w:rsid w:val="00422254"/>
    <w:rsid w:val="0042560D"/>
    <w:rsid w:val="004277A7"/>
    <w:rsid w:val="00444F19"/>
    <w:rsid w:val="004825D1"/>
    <w:rsid w:val="004863BC"/>
    <w:rsid w:val="00487198"/>
    <w:rsid w:val="004A6135"/>
    <w:rsid w:val="004C67F8"/>
    <w:rsid w:val="004E45F3"/>
    <w:rsid w:val="004E6845"/>
    <w:rsid w:val="00507306"/>
    <w:rsid w:val="005131C2"/>
    <w:rsid w:val="005162BB"/>
    <w:rsid w:val="005253CA"/>
    <w:rsid w:val="0053420F"/>
    <w:rsid w:val="005435A6"/>
    <w:rsid w:val="005632ED"/>
    <w:rsid w:val="00563F62"/>
    <w:rsid w:val="005838EA"/>
    <w:rsid w:val="00595DDF"/>
    <w:rsid w:val="005A33F7"/>
    <w:rsid w:val="005A3404"/>
    <w:rsid w:val="005A60FA"/>
    <w:rsid w:val="005E0756"/>
    <w:rsid w:val="005E09E9"/>
    <w:rsid w:val="005E7723"/>
    <w:rsid w:val="005F74CA"/>
    <w:rsid w:val="0060062C"/>
    <w:rsid w:val="00612864"/>
    <w:rsid w:val="00620D61"/>
    <w:rsid w:val="006274E1"/>
    <w:rsid w:val="00635E9E"/>
    <w:rsid w:val="006530C8"/>
    <w:rsid w:val="00675A8A"/>
    <w:rsid w:val="00687203"/>
    <w:rsid w:val="00687F5A"/>
    <w:rsid w:val="006A0DBD"/>
    <w:rsid w:val="006E35AE"/>
    <w:rsid w:val="006F07D7"/>
    <w:rsid w:val="007040A4"/>
    <w:rsid w:val="00707648"/>
    <w:rsid w:val="00723F8B"/>
    <w:rsid w:val="007336EB"/>
    <w:rsid w:val="0076444D"/>
    <w:rsid w:val="007862E9"/>
    <w:rsid w:val="0079141B"/>
    <w:rsid w:val="007D4FD9"/>
    <w:rsid w:val="007D78A4"/>
    <w:rsid w:val="007F339A"/>
    <w:rsid w:val="007F6F85"/>
    <w:rsid w:val="00831202"/>
    <w:rsid w:val="00836264"/>
    <w:rsid w:val="00842DA0"/>
    <w:rsid w:val="00873030"/>
    <w:rsid w:val="00874D7C"/>
    <w:rsid w:val="008B1F3A"/>
    <w:rsid w:val="008B5237"/>
    <w:rsid w:val="008C3CDA"/>
    <w:rsid w:val="008D29BE"/>
    <w:rsid w:val="008D69DC"/>
    <w:rsid w:val="008F3A45"/>
    <w:rsid w:val="008F5D94"/>
    <w:rsid w:val="00921A67"/>
    <w:rsid w:val="00925091"/>
    <w:rsid w:val="009319DB"/>
    <w:rsid w:val="0094311C"/>
    <w:rsid w:val="00944335"/>
    <w:rsid w:val="00945160"/>
    <w:rsid w:val="0095489C"/>
    <w:rsid w:val="00966E2D"/>
    <w:rsid w:val="0099520D"/>
    <w:rsid w:val="00996DFC"/>
    <w:rsid w:val="009B2D1B"/>
    <w:rsid w:val="009D0269"/>
    <w:rsid w:val="009D34A8"/>
    <w:rsid w:val="009E1D31"/>
    <w:rsid w:val="009E67B1"/>
    <w:rsid w:val="009F597A"/>
    <w:rsid w:val="00A14372"/>
    <w:rsid w:val="00A232FA"/>
    <w:rsid w:val="00A40494"/>
    <w:rsid w:val="00A522BD"/>
    <w:rsid w:val="00A82096"/>
    <w:rsid w:val="00A83BC0"/>
    <w:rsid w:val="00AD0A52"/>
    <w:rsid w:val="00AF154B"/>
    <w:rsid w:val="00B3410B"/>
    <w:rsid w:val="00B34F43"/>
    <w:rsid w:val="00B3688F"/>
    <w:rsid w:val="00B46E79"/>
    <w:rsid w:val="00B56B29"/>
    <w:rsid w:val="00B83B44"/>
    <w:rsid w:val="00BA7843"/>
    <w:rsid w:val="00BC518A"/>
    <w:rsid w:val="00BC6AE1"/>
    <w:rsid w:val="00BE3C83"/>
    <w:rsid w:val="00BF4C64"/>
    <w:rsid w:val="00C26006"/>
    <w:rsid w:val="00C2749E"/>
    <w:rsid w:val="00C3137B"/>
    <w:rsid w:val="00C469BC"/>
    <w:rsid w:val="00CA42C4"/>
    <w:rsid w:val="00CC1AC5"/>
    <w:rsid w:val="00CC3E77"/>
    <w:rsid w:val="00CE032D"/>
    <w:rsid w:val="00CE5AC7"/>
    <w:rsid w:val="00D1479A"/>
    <w:rsid w:val="00D20D79"/>
    <w:rsid w:val="00D354D1"/>
    <w:rsid w:val="00D467C6"/>
    <w:rsid w:val="00D74523"/>
    <w:rsid w:val="00D82618"/>
    <w:rsid w:val="00D84D71"/>
    <w:rsid w:val="00DA04C0"/>
    <w:rsid w:val="00DA6686"/>
    <w:rsid w:val="00DD0759"/>
    <w:rsid w:val="00DE5058"/>
    <w:rsid w:val="00DE7EA6"/>
    <w:rsid w:val="00E01EFE"/>
    <w:rsid w:val="00E02F28"/>
    <w:rsid w:val="00E04189"/>
    <w:rsid w:val="00E153C9"/>
    <w:rsid w:val="00E17F2D"/>
    <w:rsid w:val="00E26F4B"/>
    <w:rsid w:val="00E35E21"/>
    <w:rsid w:val="00E375B6"/>
    <w:rsid w:val="00E43BCB"/>
    <w:rsid w:val="00E54691"/>
    <w:rsid w:val="00E62C36"/>
    <w:rsid w:val="00E90D32"/>
    <w:rsid w:val="00E90DAE"/>
    <w:rsid w:val="00E90E58"/>
    <w:rsid w:val="00E97166"/>
    <w:rsid w:val="00EA1FAE"/>
    <w:rsid w:val="00EA31DB"/>
    <w:rsid w:val="00EA4918"/>
    <w:rsid w:val="00ED1CE5"/>
    <w:rsid w:val="00EE4471"/>
    <w:rsid w:val="00EF5FE3"/>
    <w:rsid w:val="00F348FE"/>
    <w:rsid w:val="00F41AAE"/>
    <w:rsid w:val="00F43444"/>
    <w:rsid w:val="00F57983"/>
    <w:rsid w:val="00F9587D"/>
    <w:rsid w:val="00FA4A82"/>
    <w:rsid w:val="00FA6C43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5082"/>
  <w15:chartTrackingRefBased/>
  <w15:docId w15:val="{1C79988D-1B09-964E-B8C5-28EFBE5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F3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F3"/>
    <w:pPr>
      <w:widowControl/>
      <w:ind w:left="720"/>
      <w:contextualSpacing/>
      <w:jc w:val="left"/>
    </w:pPr>
    <w:rPr>
      <w:rFonts w:ascii="Verdana" w:eastAsia="Times New Roman" w:hAnsi="Verdana"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4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0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7D7"/>
    <w:rPr>
      <w:rFonts w:ascii="Times New Roman" w:eastAsia="SimSun" w:hAnsi="Times New Roman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D7"/>
    <w:rPr>
      <w:rFonts w:ascii="Times New Roman" w:eastAsia="SimSun" w:hAnsi="Times New Roman" w:cs="Times New Roman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D1"/>
    <w:rPr>
      <w:rFonts w:ascii="Segoe UI" w:eastAsia="SimSun" w:hAnsi="Segoe UI" w:cs="Segoe UI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74523"/>
    <w:rPr>
      <w:rFonts w:ascii="Times New Roman" w:eastAsia="SimSun" w:hAnsi="Times New Roman" w:cs="Times New Roman"/>
      <w:kern w:val="2"/>
      <w:sz w:val="21"/>
      <w:szCs w:val="20"/>
    </w:rPr>
  </w:style>
  <w:style w:type="numbering" w:customStyle="1" w:styleId="CurrentList1">
    <w:name w:val="Current List1"/>
    <w:uiPriority w:val="99"/>
    <w:rsid w:val="00612864"/>
    <w:pPr>
      <w:numPr>
        <w:numId w:val="14"/>
      </w:numPr>
    </w:pPr>
  </w:style>
  <w:style w:type="numbering" w:customStyle="1" w:styleId="CurrentList2">
    <w:name w:val="Current List2"/>
    <w:uiPriority w:val="99"/>
    <w:rsid w:val="0060062C"/>
    <w:pPr>
      <w:numPr>
        <w:numId w:val="15"/>
      </w:numPr>
    </w:pPr>
  </w:style>
  <w:style w:type="numbering" w:customStyle="1" w:styleId="CurrentList3">
    <w:name w:val="Current List3"/>
    <w:uiPriority w:val="99"/>
    <w:rsid w:val="0060062C"/>
    <w:pPr>
      <w:numPr>
        <w:numId w:val="16"/>
      </w:numPr>
    </w:pPr>
  </w:style>
  <w:style w:type="numbering" w:customStyle="1" w:styleId="CurrentList4">
    <w:name w:val="Current List4"/>
    <w:uiPriority w:val="99"/>
    <w:rsid w:val="0060062C"/>
    <w:pPr>
      <w:numPr>
        <w:numId w:val="17"/>
      </w:numPr>
    </w:pPr>
  </w:style>
  <w:style w:type="numbering" w:customStyle="1" w:styleId="CurrentList5">
    <w:name w:val="Current List5"/>
    <w:uiPriority w:val="99"/>
    <w:rsid w:val="0060062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590</Words>
  <Characters>3454</Characters>
  <Application>Microsoft Office Word</Application>
  <DocSecurity>0</DocSecurity>
  <Lines>53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Tian,Yuexun</dc:creator>
  <cp:keywords/>
  <dc:description/>
  <cp:lastModifiedBy>Yuexun Tian</cp:lastModifiedBy>
  <cp:revision>27</cp:revision>
  <cp:lastPrinted>2021-08-19T15:53:00Z</cp:lastPrinted>
  <dcterms:created xsi:type="dcterms:W3CDTF">2022-02-11T19:26:00Z</dcterms:created>
  <dcterms:modified xsi:type="dcterms:W3CDTF">2023-03-24T20:52:00Z</dcterms:modified>
</cp:coreProperties>
</file>